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Prime Factorization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Prime number</w:t>
      </w:r>
      <w:r>
        <w:rPr>
          <w:i/>
          <w:iCs/>
          <w:color w:val="5F6F80"/>
          <w:sz w:val="20"/>
          <w:szCs w:val="20"/>
        </w:rPr>
        <w:t xml:space="preserve">  ·  Número primo</w:t>
      </w:r>
    </w:p>
    <w:p>
      <w:pPr>
        <w:spacing w:after="60"/>
      </w:pPr>
      <w:r>
        <w:rPr>
          <w:sz w:val="21"/>
          <w:szCs w:val="21"/>
        </w:rPr>
        <w:t xml:space="preserve">A number bigger than 1 that you can only divide by 1 and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7 has only two factors: 1 × 7. So 7 is prime.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number</w:t>
      </w:r>
      <w:r>
        <w:rPr>
          <w:i/>
          <w:iCs/>
          <w:color w:val="5F6F80"/>
          <w:sz w:val="20"/>
          <w:szCs w:val="20"/>
        </w:rPr>
        <w:t xml:space="preserve">  ·  Número compuesto</w:t>
      </w:r>
    </w:p>
    <w:p>
      <w:pPr>
        <w:spacing w:after="60"/>
      </w:pPr>
      <w:r>
        <w:rPr>
          <w:sz w:val="21"/>
          <w:szCs w:val="21"/>
        </w:rPr>
        <w:t xml:space="preserve">A number bigger than 1 that you can divide by more than just 1 and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 = 1 × 12, 2 × 6, 3 × 4 — six factors, so 12 is composite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Prime factorization</w:t>
      </w:r>
      <w:r>
        <w:rPr>
          <w:i/>
          <w:iCs/>
          <w:color w:val="5F6F80"/>
          <w:sz w:val="20"/>
          <w:szCs w:val="20"/>
        </w:rPr>
        <w:t xml:space="preserve">  ·  Factorización prima</w:t>
      </w:r>
    </w:p>
    <w:p>
      <w:pPr>
        <w:spacing w:after="60"/>
      </w:pPr>
      <w:r>
        <w:rPr>
          <w:sz w:val="21"/>
          <w:szCs w:val="21"/>
        </w:rPr>
        <w:t xml:space="preserve">Writing a number as prime numbers multiplied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36 = 2 × 2 × 3 × 3 = 2² × 3²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Factor tree</w:t>
      </w:r>
      <w:r>
        <w:rPr>
          <w:i/>
          <w:iCs/>
          <w:color w:val="5F6F80"/>
          <w:sz w:val="20"/>
          <w:szCs w:val="20"/>
        </w:rPr>
        <w:t xml:space="preserve">  ·  Árbol de factores</w:t>
      </w:r>
    </w:p>
    <w:p>
      <w:pPr>
        <w:spacing w:after="60"/>
      </w:pPr>
      <w:r>
        <w:rPr>
          <w:sz w:val="21"/>
          <w:szCs w:val="21"/>
        </w:rPr>
        <w:t xml:space="preserve">A picture that splits a number into its prime numbers, step by step.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24 → 4 × 6 → (2 × 2) × (2 × 3) → 2 × 2 × 2 ×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Exponent</w:t>
      </w:r>
      <w:r>
        <w:rPr>
          <w:i/>
          <w:iCs/>
          <w:color w:val="5F6F80"/>
          <w:sz w:val="20"/>
          <w:szCs w:val="20"/>
        </w:rPr>
        <w:t xml:space="preserve">  ·  Exponente</w:t>
      </w:r>
    </w:p>
    <w:p>
      <w:pPr>
        <w:spacing w:after="60"/>
      </w:pPr>
      <w:r>
        <w:rPr>
          <w:sz w:val="21"/>
          <w:szCs w:val="21"/>
        </w:rPr>
        <w:t xml:space="preserve">A small number that tells how many times to multiply a number by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2³ means 2 × 2 × 2 = 8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how I broke a number down using the words prime number, composite number, factor, and exponent.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Prime factorization is writing a number as prime numbers multiplied together.</w:t>
      </w:r>
    </w:p>
    <w:p>
      <w:pPr>
        <w:spacing w:after="60"/>
      </w:pPr>
      <w:r>
        <w:rPr>
          <w:sz w:val="21"/>
          <w:szCs w:val="21"/>
        </w:rPr>
        <w:t xml:space="preserve">Write a kernel sentence about prime factorization.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factorización prima.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Prime factorization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Prime factorization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Factorización prima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Prime factorization matters in math, but ___.</w:t>
      </w:r>
      <w:r>
        <w:rPr>
          <w:i/>
          <w:iCs/>
          <w:color w:val="5F6F80"/>
          <w:sz w:val="19"/>
          <w:szCs w:val="19"/>
        </w:rPr>
        <w:br/>
        <w:t xml:space="preserve">
Factorización prima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Prime factorization matters in math, so ___.</w:t>
      </w:r>
      <w:r>
        <w:rPr>
          <w:i/>
          <w:iCs/>
          <w:color w:val="5F6F80"/>
          <w:sz w:val="19"/>
          <w:szCs w:val="19"/>
        </w:rPr>
        <w:br/>
        <w:t xml:space="preserve">
Factorización prima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prime factorization.</w:t>
      </w:r>
    </w:p>
    <w:p>
      <w:pPr>
        <w:spacing w:after="60"/>
      </w:pPr>
      <w:r>
        <w:rPr>
          <w:sz w:val="21"/>
          <w:szCs w:val="21"/>
        </w:rPr>
        <w:t xml:space="preserve">Prime factorization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prime factorization.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prime factorization.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prime factorization.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of these numbers is composite?</w:t>
      </w:r>
    </w:p>
    <w:p>
      <w:pPr>
        <w:spacing w:after="60"/>
        <w:ind w:left="360"/>
      </w:pPr>
      <w:r>
        <w:rPr>
          <w:sz w:val="20"/>
          <w:szCs w:val="20"/>
        </w:rPr>
        <w:t xml:space="preserve">A. 27</w:t>
      </w:r>
    </w:p>
    <w:p>
      <w:pPr>
        <w:spacing w:after="60"/>
        <w:ind w:left="360"/>
      </w:pPr>
      <w:r>
        <w:rPr>
          <w:sz w:val="20"/>
          <w:szCs w:val="20"/>
        </w:rPr>
        <w:t xml:space="preserve">B. 23</w:t>
      </w:r>
    </w:p>
    <w:p>
      <w:pPr>
        <w:spacing w:after="60"/>
        <w:ind w:left="360"/>
      </w:pPr>
      <w:r>
        <w:rPr>
          <w:sz w:val="20"/>
          <w:szCs w:val="20"/>
        </w:rPr>
        <w:t xml:space="preserve">C. 29</w:t>
      </w:r>
    </w:p>
    <w:p>
      <w:pPr>
        <w:spacing w:after="60"/>
        <w:ind w:left="360"/>
      </w:pPr>
      <w:r>
        <w:rPr>
          <w:sz w:val="20"/>
          <w:szCs w:val="20"/>
        </w:rPr>
        <w:t xml:space="preserve">D. 31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students found different factor trees for 60. Student A started with 2 × 30. Student B started with 6 × 10. Which statement is true?</w:t>
      </w:r>
    </w:p>
    <w:p>
      <w:pPr>
        <w:spacing w:after="60"/>
        <w:ind w:left="360"/>
      </w:pPr>
      <w:r>
        <w:rPr>
          <w:sz w:val="20"/>
          <w:szCs w:val="20"/>
        </w:rPr>
        <w:t xml:space="preserve">A. Both get the same prime factorization: 2 × 2 × 3 × 5</w:t>
      </w:r>
    </w:p>
    <w:p>
      <w:pPr>
        <w:spacing w:after="60"/>
        <w:ind w:left="360"/>
      </w:pPr>
      <w:r>
        <w:rPr>
          <w:sz w:val="20"/>
          <w:szCs w:val="20"/>
        </w:rPr>
        <w:t xml:space="preserve">B. Only Student A gets the correct prime factorization</w:t>
      </w:r>
    </w:p>
    <w:p>
      <w:pPr>
        <w:spacing w:after="60"/>
        <w:ind w:left="360"/>
      </w:pPr>
      <w:r>
        <w:rPr>
          <w:sz w:val="20"/>
          <w:szCs w:val="20"/>
        </w:rPr>
        <w:t xml:space="preserve">C. Only Student B gets the correct prime factorization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will get different prime factorizations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prime factorization of 40?</w:t>
      </w:r>
    </w:p>
    <w:p>
      <w:pPr>
        <w:spacing w:after="60"/>
        <w:ind w:left="360"/>
      </w:pPr>
      <w:r>
        <w:rPr>
          <w:sz w:val="20"/>
          <w:szCs w:val="20"/>
        </w:rPr>
        <w:t xml:space="preserve">A. 2 × 2 × 2 × 5</w:t>
      </w:r>
    </w:p>
    <w:p>
      <w:pPr>
        <w:spacing w:after="60"/>
        <w:ind w:left="360"/>
      </w:pPr>
      <w:r>
        <w:rPr>
          <w:sz w:val="20"/>
          <w:szCs w:val="20"/>
        </w:rPr>
        <w:t xml:space="preserve">B. 4 × 10</w:t>
      </w:r>
    </w:p>
    <w:p>
      <w:pPr>
        <w:spacing w:after="60"/>
        <w:ind w:left="360"/>
      </w:pPr>
      <w:r>
        <w:rPr>
          <w:sz w:val="20"/>
          <w:szCs w:val="20"/>
        </w:rPr>
        <w:t xml:space="preserve">C. 5 × 8</w:t>
      </w:r>
    </w:p>
    <w:p>
      <w:pPr>
        <w:spacing w:after="60"/>
        <w:ind w:left="360"/>
      </w:pPr>
      <w:r>
        <w:rPr>
          <w:sz w:val="20"/>
          <w:szCs w:val="20"/>
        </w:rPr>
        <w:t xml:space="preserve">D. 2 × 20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27</w:t>
      </w:r>
      <w:r>
        <w:rPr>
          <w:i/>
          <w:iCs/>
          <w:color w:val="5F6F80"/>
          <w:sz w:val="19"/>
          <w:szCs w:val="19"/>
        </w:rPr>
        <w:t xml:space="preserve">  — 27 = 3 × 9 = 3 × 3 × 3, so it has more than two factors. 23, 29, and 31 are all prime.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Both get the same prime factorization: 2 × 2 × 3 × 5</w:t>
      </w:r>
      <w:r>
        <w:rPr>
          <w:i/>
          <w:iCs/>
          <w:color w:val="5F6F80"/>
          <w:sz w:val="19"/>
          <w:szCs w:val="19"/>
        </w:rPr>
        <w:t xml:space="preserve">  — The Fundamental Theorem of Arithmetic says every composite number has exactly one prime factorization. No matter how you start the factor tree, you always end with 2 × 2 × 3 × 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 × 2 × 2 × 5</w:t>
      </w:r>
      <w:r>
        <w:rPr>
          <w:i/>
          <w:iCs/>
          <w:color w:val="5F6F80"/>
          <w:sz w:val="19"/>
          <w:szCs w:val="19"/>
        </w:rPr>
        <w:t xml:space="preserve">  — 40 = 2 × 20 = 2 × 2 × 10 = 2 × 2 × 2 × 5. All factors (2, 2, 2, 5) are prime.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Prime factorization is writing a number as prime numbers multiplied together.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Prime Factorization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Factorization — Notes Packet</dc:title>
  <dc:creator>Neft Teacher</dc:creator>
  <cp:lastModifiedBy>Un-named</cp:lastModifiedBy>
  <cp:revision>1</cp:revision>
  <dcterms:created xsi:type="dcterms:W3CDTF">2026-05-30T11:48:43.229Z</dcterms:created>
  <dcterms:modified xsi:type="dcterms:W3CDTF">2026-05-30T11:48:43.229Z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