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10  ·  LESSON 6      STANDARD MPP.3</w:t>
      </w:r>
    </w:p>
    <w:p>
      <w:pPr>
        <w:pStyle w:val="Title"/>
        <w:spacing w:after="40"/>
      </w:pPr>
      <w:r>
        <w:rPr>
          <w:b/>
          <w:bCs/>
          <w:color w:val="12355B"/>
          <w:sz w:val="44"/>
          <w:szCs w:val="44"/>
        </w:rPr>
        <w:t xml:space="preserve">Math is Mine</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look back at my answers from Lesson 1-1, describe how my math biography has changed this year, and recognize ways we are all doers of math.</w:t>
            </w:r>
          </w:p>
          <w:p>
            <w:pPr>
              <w:spacing w:after="0"/>
            </w:pPr>
            <w:r>
              <w:rPr>
                <w:b/>
                <w:bCs/>
                <w:color w:val="B97A12"/>
                <w:sz w:val="20"/>
                <w:szCs w:val="20"/>
              </w:rPr>
              <w:t xml:space="preserve">Language:  </w:t>
            </w:r>
            <w:r>
              <w:rPr>
                <w:sz w:val="20"/>
                <w:szCs w:val="20"/>
              </w:rPr>
              <w:t xml:space="preserve">I can compare my beginning-of-year and end-of-year math stories using the words then, now, changed, and grown.</w:t>
            </w:r>
          </w:p>
        </w:tc>
      </w:tr>
    </w:tbl>
    <w:p>
      <w:pPr>
        <w:spacing w:after="40"/>
      </w:pPr>
      <w:r>
        <w:t xml:space="preserve"/>
      </w:r>
    </w:p>
    <w:p>
      <w:pPr>
        <w:pStyle w:val="Heading1"/>
        <w:keepNext/>
        <w:keepLines/>
        <w:pBdr>
          <w:bottom w:val="single" w:color="1FA6A2" w:sz="14" w:space="6"/>
        </w:pBdr>
        <w:spacing w:after="140" w:before="30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math biography</w:t>
            </w:r>
            <w:r>
              <w:rPr>
                <w:i/>
                <w:iCs/>
                <w:color w:val="5F6F80"/>
                <w:sz w:val="19"/>
                <w:szCs w:val="19"/>
              </w:rPr>
              <w:t xml:space="preserve">   biografía matemática</w:t>
            </w:r>
          </w:p>
          <w:p>
            <w:pPr>
              <w:spacing w:after="40"/>
            </w:pPr>
            <w:r>
              <w:rPr>
                <w:sz w:val="21"/>
                <w:szCs w:val="21"/>
              </w:rPr>
              <w:t xml:space="preserve">The story of your relationship with math — and how it has changed over time.</w:t>
            </w:r>
          </w:p>
          <w:p>
            <w:pPr>
              <w:spacing w:after="0"/>
            </w:pPr>
            <w:r>
              <w:rPr>
                <w:b/>
                <w:bCs/>
                <w:color w:val="1FA6A2"/>
                <w:sz w:val="18"/>
                <w:szCs w:val="18"/>
              </w:rPr>
              <w:t xml:space="preserve">Example:  </w:t>
            </w:r>
            <w:r>
              <w:rPr>
                <w:i/>
                <w:iCs/>
                <w:color w:val="5F6F80"/>
                <w:sz w:val="18"/>
                <w:szCs w:val="18"/>
              </w:rPr>
              <w:t xml:space="preserve">September: “I am not a math person.” June: “I can explain why it works.”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reflect</w:t>
            </w:r>
            <w:r>
              <w:rPr>
                <w:i/>
                <w:iCs/>
                <w:color w:val="5F6F80"/>
                <w:sz w:val="19"/>
                <w:szCs w:val="19"/>
              </w:rPr>
              <w:t xml:space="preserve">   reflexionar</w:t>
            </w:r>
          </w:p>
          <w:p>
            <w:pPr>
              <w:spacing w:after="40"/>
            </w:pPr>
            <w:r>
              <w:rPr>
                <w:sz w:val="21"/>
                <w:szCs w:val="21"/>
              </w:rPr>
              <w:t xml:space="preserve">To look back at what you did, felt, and learned, and think about what it means.</w:t>
            </w:r>
          </w:p>
          <w:p>
            <w:pPr>
              <w:spacing w:after="0"/>
            </w:pPr>
            <w:r>
              <w:rPr>
                <w:b/>
                <w:bCs/>
                <w:color w:val="1FA6A2"/>
                <w:sz w:val="18"/>
                <w:szCs w:val="18"/>
              </w:rPr>
              <w:t xml:space="preserve">Example:  </w:t>
            </w:r>
            <w:r>
              <w:rPr>
                <w:i/>
                <w:iCs/>
                <w:color w:val="5F6F80"/>
                <w:sz w:val="18"/>
                <w:szCs w:val="18"/>
              </w:rPr>
              <w:t xml:space="preserve">Looking back at the tram problem: what worked, what you would change.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growth</w:t>
            </w:r>
            <w:r>
              <w:rPr>
                <w:i/>
                <w:iCs/>
                <w:color w:val="5F6F80"/>
                <w:sz w:val="19"/>
                <w:szCs w:val="19"/>
              </w:rPr>
              <w:t xml:space="preserve">   crecimiento</w:t>
            </w:r>
          </w:p>
          <w:p>
            <w:pPr>
              <w:spacing w:after="40"/>
            </w:pPr>
            <w:r>
              <w:rPr>
                <w:sz w:val="21"/>
                <w:szCs w:val="21"/>
              </w:rPr>
              <w:t xml:space="preserve">The change between what you could do before and what you can do now.</w:t>
            </w:r>
          </w:p>
          <w:p>
            <w:pPr>
              <w:spacing w:after="0"/>
            </w:pPr>
            <w:r>
              <w:rPr>
                <w:b/>
                <w:bCs/>
                <w:color w:val="1FA6A2"/>
                <w:sz w:val="18"/>
                <w:szCs w:val="18"/>
              </w:rPr>
              <w:t xml:space="preserve">Example:  </w:t>
            </w:r>
            <w:r>
              <w:rPr>
                <w:i/>
                <w:iCs/>
                <w:color w:val="5F6F80"/>
                <w:sz w:val="18"/>
                <w:szCs w:val="18"/>
              </w:rPr>
              <w:t xml:space="preserve">In Unit 1 you estimated 80 riders; now you find 480 riders per hour.</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confidence</w:t>
            </w:r>
            <w:r>
              <w:rPr>
                <w:i/>
                <w:iCs/>
                <w:color w:val="5F6F80"/>
                <w:sz w:val="19"/>
                <w:szCs w:val="19"/>
              </w:rPr>
              <w:t xml:space="preserve">   confianza</w:t>
            </w:r>
          </w:p>
          <w:p>
            <w:pPr>
              <w:spacing w:after="40"/>
            </w:pPr>
            <w:r>
              <w:rPr>
                <w:sz w:val="21"/>
                <w:szCs w:val="21"/>
              </w:rPr>
              <w:t xml:space="preserve">Trusting yourself to try a problem, even when the first attempt might fail.</w:t>
            </w:r>
          </w:p>
          <w:p>
            <w:pPr>
              <w:spacing w:after="0"/>
            </w:pPr>
            <w:r>
              <w:rPr>
                <w:b/>
                <w:bCs/>
                <w:color w:val="1FA6A2"/>
                <w:sz w:val="18"/>
                <w:szCs w:val="18"/>
              </w:rPr>
              <w:t xml:space="preserve">Example:  </w:t>
            </w:r>
            <w:r>
              <w:rPr>
                <w:i/>
                <w:iCs/>
                <w:color w:val="5F6F80"/>
                <w:sz w:val="18"/>
                <w:szCs w:val="18"/>
              </w:rPr>
              <w:t xml:space="preserve">Starting a hard problem before you are sure it will work.</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community</w:t>
            </w:r>
            <w:r>
              <w:rPr>
                <w:i/>
                <w:iCs/>
                <w:color w:val="5F6F80"/>
                <w:sz w:val="19"/>
                <w:szCs w:val="19"/>
              </w:rPr>
              <w:t xml:space="preserve">   comunidad</w:t>
            </w:r>
          </w:p>
          <w:p>
            <w:pPr>
              <w:spacing w:after="40"/>
            </w:pPr>
            <w:r>
              <w:rPr>
                <w:sz w:val="21"/>
                <w:szCs w:val="21"/>
              </w:rPr>
              <w:t xml:space="preserve">The people and places around you — where math shows up outside the classroom.</w:t>
            </w:r>
          </w:p>
          <w:p>
            <w:pPr>
              <w:spacing w:after="0"/>
            </w:pPr>
            <w:r>
              <w:rPr>
                <w:b/>
                <w:bCs/>
                <w:color w:val="1FA6A2"/>
                <w:sz w:val="18"/>
                <w:szCs w:val="18"/>
              </w:rPr>
              <w:t xml:space="preserve">Example:  </w:t>
            </w:r>
            <w:r>
              <w:rPr>
                <w:i/>
                <w:iCs/>
                <w:color w:val="5F6F80"/>
                <w:sz w:val="18"/>
                <w:szCs w:val="18"/>
              </w:rPr>
              <w:t xml:space="preserve">The people and places where math shows up — home, work, the neighborhood.</w:t>
            </w:r>
          </w:p>
        </w:tc>
      </w:tr>
    </w:tbl>
    <w:p>
      <w:pPr>
        <w:pStyle w:val="Heading1"/>
        <w:keepNext/>
        <w:keepLines/>
        <w:pBdr>
          <w:bottom w:val="single" w:color="1FA6A2" w:sz="14" w:space="6"/>
        </w:pBdr>
        <w:spacing w:after="140" w:before="30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math biography      •      reflect      •      growth      •      confidence      •      community</w:t>
            </w:r>
          </w:p>
        </w:tc>
      </w:tr>
    </w:tbl>
    <w:p>
      <w:pPr>
        <w:spacing w:after="80"/>
      </w:pPr>
      <w:r>
        <w:t xml:space="preserve"/>
      </w:r>
    </w:p>
    <w:p>
      <w:pPr>
        <w:keepLines/>
        <w:spacing w:after="260" w:before="200"/>
      </w:pPr>
      <w:r>
        <w:rPr>
          <w:b/>
          <w:bCs/>
          <w:color w:val="12355B"/>
          <w:sz w:val="22"/>
          <w:szCs w:val="22"/>
        </w:rPr>
        <w:t xml:space="preserve">1.  </w:t>
      </w:r>
      <w:r>
        <w:rPr>
          <w:sz w:val="22"/>
          <w:szCs w:val="22"/>
        </w:rPr>
        <w:t xml:space="preserve">The story of your relationship with math over time is your </w:t>
      </w:r>
      <w:r>
        <w:rPr>
          <w:sz w:val="22"/>
          <w:szCs w:val="22"/>
        </w:rPr>
        <w:t xml:space="preserve">________________</w:t>
      </w:r>
      <w:r>
        <w:rPr>
          <w:sz w:val="22"/>
          <w:szCs w:val="22"/>
        </w:rPr>
        <w:t xml:space="preserv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2.  </w:t>
      </w:r>
      <w:r>
        <w:rPr>
          <w:sz w:val="22"/>
          <w:szCs w:val="22"/>
        </w:rPr>
        <w:t xml:space="preserve">To look back at what you did and think about what it means is to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3.  </w:t>
      </w:r>
      <w:r>
        <w:rPr>
          <w:sz w:val="22"/>
          <w:szCs w:val="22"/>
        </w:rPr>
        <w:t xml:space="preserve">The change between what you could do before and what you can do now is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4.  </w:t>
      </w:r>
      <w:r>
        <w:rPr>
          <w:sz w:val="22"/>
          <w:szCs w:val="22"/>
        </w:rPr>
        <w:t xml:space="preserve">Trusting yourself to try, even when the first attempt may fail, is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5.  </w:t>
      </w:r>
      <w:r>
        <w:rPr>
          <w:sz w:val="22"/>
          <w:szCs w:val="22"/>
        </w:rPr>
        <w:t xml:space="preserve">The people and places around you where math shows up are your </w:t>
      </w:r>
      <w:r>
        <w:rPr>
          <w:sz w:val="22"/>
          <w:szCs w:val="22"/>
        </w:rPr>
        <w:t xml:space="preserve">________________</w:t>
      </w:r>
      <w:r>
        <w:rPr>
          <w:sz w:val="22"/>
          <w:szCs w:val="22"/>
        </w:rPr>
        <w:t xml:space="preserve">.</w:t>
      </w:r>
    </w:p>
    <w:p>
      <w:pPr>
        <w:pStyle w:val="Heading1"/>
        <w:keepNext/>
        <w:keepLines/>
        <w:pBdr>
          <w:bottom w:val="single" w:color="1FA6A2" w:sz="14" w:space="6"/>
        </w:pBdr>
        <w:spacing w:after="140" w:before="300"/>
      </w:pPr>
      <w:r>
        <w:rPr>
          <w:b/>
          <w:bCs/>
          <w:color w:val="12355B"/>
          <w:sz w:val="30"/>
          <w:szCs w:val="30"/>
        </w:rPr>
        <w:t xml:space="preserve">Write About the Math</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How does your classmate's end-of-school-year math story compare to your story?</w:t>
            </w:r>
            <w:r>
              <w:rPr>
                <w:i/>
                <w:iCs/>
                <w:color w:val="5F6F80"/>
                <w:sz w:val="19"/>
                <w:szCs w:val="19"/>
              </w:rPr>
              <w:br/>
              <w:t xml:space="preserve">¿Cómo se compara la historia matemática de fin de año escolar de tu compañero con la tuya?</w:t>
            </w:r>
          </w:p>
        </w:tc>
      </w:tr>
    </w:tbl>
    <w:p>
      <w:pPr>
        <w:spacing w:after="100"/>
      </w:pPr>
      <w:r>
        <w:rPr>
          <w:i/>
          <w:iCs/>
          <w:color w:val="5F6F80"/>
          <w:sz w:val="19"/>
          <w:szCs w:val="19"/>
        </w:rPr>
        <w:t xml:space="preserve">Say your answer to a partner first. Then write it, using at least two of these words:</w:t>
      </w:r>
    </w:p>
    <w:p>
      <w:pPr>
        <w:spacing w:after="40"/>
      </w:pPr>
      <w:r>
        <w:rPr>
          <w:b/>
          <w:bCs/>
          <w:color w:val="1FA6A2"/>
          <w:sz w:val="22"/>
          <w:szCs w:val="22"/>
        </w:rPr>
        <w:t xml:space="preserve">☐  </w:t>
      </w:r>
      <w:r>
        <w:rPr>
          <w:b/>
          <w:bCs/>
          <w:color w:val="12355B"/>
          <w:sz w:val="20"/>
          <w:szCs w:val="20"/>
        </w:rPr>
        <w:t xml:space="preserve">math biography</w:t>
      </w:r>
      <w:r>
        <w:rPr>
          <w:i/>
          <w:iCs/>
          <w:color w:val="5F6F80"/>
          <w:sz w:val="18"/>
          <w:szCs w:val="18"/>
        </w:rPr>
        <w:t xml:space="preserve">  ·  biografía matemática</w:t>
      </w:r>
    </w:p>
    <w:p>
      <w:pPr>
        <w:spacing w:after="40"/>
      </w:pPr>
      <w:r>
        <w:rPr>
          <w:b/>
          <w:bCs/>
          <w:color w:val="1FA6A2"/>
          <w:sz w:val="22"/>
          <w:szCs w:val="22"/>
        </w:rPr>
        <w:t xml:space="preserve">☐  </w:t>
      </w:r>
      <w:r>
        <w:rPr>
          <w:b/>
          <w:bCs/>
          <w:color w:val="12355B"/>
          <w:sz w:val="20"/>
          <w:szCs w:val="20"/>
        </w:rPr>
        <w:t xml:space="preserve">reflect</w:t>
      </w:r>
      <w:r>
        <w:rPr>
          <w:i/>
          <w:iCs/>
          <w:color w:val="5F6F80"/>
          <w:sz w:val="18"/>
          <w:szCs w:val="18"/>
        </w:rPr>
        <w:t xml:space="preserve">  ·  reflexionar</w:t>
      </w:r>
    </w:p>
    <w:p>
      <w:pPr>
        <w:spacing w:after="40"/>
      </w:pPr>
      <w:r>
        <w:rPr>
          <w:b/>
          <w:bCs/>
          <w:color w:val="1FA6A2"/>
          <w:sz w:val="22"/>
          <w:szCs w:val="22"/>
        </w:rPr>
        <w:t xml:space="preserve">☐  </w:t>
      </w:r>
      <w:r>
        <w:rPr>
          <w:b/>
          <w:bCs/>
          <w:color w:val="12355B"/>
          <w:sz w:val="20"/>
          <w:szCs w:val="20"/>
        </w:rPr>
        <w:t xml:space="preserve">growth</w:t>
      </w:r>
      <w:r>
        <w:rPr>
          <w:i/>
          <w:iCs/>
          <w:color w:val="5F6F80"/>
          <w:sz w:val="18"/>
          <w:szCs w:val="18"/>
        </w:rPr>
        <w:t xml:space="preserve">  ·  crecimiento</w:t>
      </w:r>
    </w:p>
    <w:p>
      <w:pPr>
        <w:spacing w:after="40"/>
      </w:pPr>
      <w:r>
        <w:rPr>
          <w:b/>
          <w:bCs/>
          <w:color w:val="1FA6A2"/>
          <w:sz w:val="22"/>
          <w:szCs w:val="22"/>
        </w:rPr>
        <w:t xml:space="preserve">☐  </w:t>
      </w:r>
      <w:r>
        <w:rPr>
          <w:b/>
          <w:bCs/>
          <w:color w:val="12355B"/>
          <w:sz w:val="20"/>
          <w:szCs w:val="20"/>
        </w:rPr>
        <w:t xml:space="preserve">confidence</w:t>
      </w:r>
      <w:r>
        <w:rPr>
          <w:i/>
          <w:iCs/>
          <w:color w:val="5F6F80"/>
          <w:sz w:val="18"/>
          <w:szCs w:val="18"/>
        </w:rPr>
        <w:t xml:space="preserve">  ·  confianza</w:t>
      </w:r>
    </w:p>
    <w:p>
      <w:pPr>
        <w:spacing w:after="40"/>
      </w:pPr>
      <w:r>
        <w:rPr>
          <w:b/>
          <w:bCs/>
          <w:color w:val="1FA6A2"/>
          <w:sz w:val="22"/>
          <w:szCs w:val="22"/>
        </w:rPr>
        <w:t xml:space="preserve">☐  </w:t>
      </w:r>
      <w:r>
        <w:rPr>
          <w:b/>
          <w:bCs/>
          <w:color w:val="12355B"/>
          <w:sz w:val="20"/>
          <w:szCs w:val="20"/>
        </w:rPr>
        <w:t xml:space="preserve">community</w:t>
      </w:r>
      <w:r>
        <w:rPr>
          <w:i/>
          <w:iCs/>
          <w:color w:val="5F6F80"/>
          <w:sz w:val="18"/>
          <w:szCs w:val="18"/>
        </w:rPr>
        <w:t xml:space="preserve">  ·  comunidad</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19"/>
                <w:szCs w:val="19"/>
              </w:rPr>
              <w:t xml:space="preserve">Model:  </w:t>
            </w:r>
            <w:r>
              <w:rPr>
                <w:sz w:val="19"/>
                <w:szCs w:val="19"/>
              </w:rPr>
              <w:t xml:space="preserve">80 riders per turn × 6 turns an hour = 480 riders an hour, using a rate — a tool this year's math added. — A strong answer multiplies 80 × 6 = 480 correctly and names 'rate' as the new tool. A weak answer gives 480 with no explanation of what changed since September.</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Describe how your math story has ___ this year, ask a ___ about their story, and then ___ the two to see how they are alike and different.</w:t>
      </w:r>
    </w:p>
    <w:p>
      <w:pPr>
        <w:spacing w:after="60"/>
      </w:pPr>
      <w:r>
        <w:rPr>
          <w:color w:val="1A2733"/>
          <w:sz w:val="21"/>
          <w:szCs w:val="21"/>
        </w:rPr>
        <w:t xml:space="preserve">My answer is ___ because ___.</w:t>
      </w:r>
      <w:r>
        <w:rPr>
          <w:i/>
          <w:iCs/>
          <w:color w:val="5F6F80"/>
          <w:sz w:val="19"/>
          <w:szCs w:val="19"/>
        </w:rPr>
        <w:br/>
        <w:t xml:space="preserve">Mi respuesta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evidence is ___, so ___.</w:t>
      </w:r>
      <w:r>
        <w:rPr>
          <w:i/>
          <w:iCs/>
          <w:color w:val="5F6F80"/>
          <w:sz w:val="19"/>
          <w:szCs w:val="19"/>
        </w:rPr>
        <w:br/>
        <w:t xml:space="preserve">Mi evidencia es ___, 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Check Your Explanation</w:t>
      </w:r>
      <w:r>
        <w:rPr>
          <w:i/>
          <w:iCs/>
          <w:color w:val="1FA6A2"/>
          <w:sz w:val="19"/>
          <w:szCs w:val="19"/>
        </w:rPr>
        <w:t xml:space="preserve">   three quick checks</w:t>
      </w:r>
    </w:p>
    <w:p>
      <w:pPr>
        <w:spacing w:after="80"/>
      </w:pPr>
      <w:r>
        <w:rPr>
          <w:b/>
          <w:bCs/>
          <w:color w:val="1FA6A2"/>
          <w:sz w:val="22"/>
          <w:szCs w:val="22"/>
        </w:rPr>
        <w:t xml:space="preserve">☐  </w:t>
      </w:r>
      <w:r>
        <w:rPr>
          <w:sz w:val="20"/>
          <w:szCs w:val="20"/>
        </w:rPr>
        <w:t xml:space="preserve">I answered the question.</w:t>
      </w:r>
    </w:p>
    <w:p>
      <w:pPr>
        <w:spacing w:after="80"/>
      </w:pPr>
      <w:r>
        <w:rPr>
          <w:b/>
          <w:bCs/>
          <w:color w:val="1FA6A2"/>
          <w:sz w:val="22"/>
          <w:szCs w:val="22"/>
        </w:rPr>
        <w:t xml:space="preserve">☐  </w:t>
      </w:r>
      <w:r>
        <w:rPr>
          <w:sz w:val="20"/>
          <w:szCs w:val="20"/>
        </w:rPr>
        <w:t xml:space="preserve">I used math evidence: numbers, an equation, or a model.</w:t>
      </w:r>
    </w:p>
    <w:p>
      <w:pPr>
        <w:spacing w:after="80"/>
      </w:pPr>
      <w:r>
        <w:rPr>
          <w:b/>
          <w:bCs/>
          <w:color w:val="1FA6A2"/>
          <w:sz w:val="22"/>
          <w:szCs w:val="22"/>
        </w:rPr>
        <w:t xml:space="preserve">☐  </w:t>
      </w:r>
      <w:r>
        <w:rPr>
          <w:sz w:val="20"/>
          <w:szCs w:val="20"/>
        </w:rPr>
        <w:t xml:space="preserve">I used at least two math words.</w:t>
      </w:r>
    </w:p>
    <w:p>
      <w:pPr>
        <w:pStyle w:val="Heading1"/>
        <w:keepNext/>
        <w:keepLines/>
        <w:pBdr>
          <w:bottom w:val="single" w:color="1FA6A2" w:sz="14" w:space="6"/>
        </w:pBdr>
        <w:spacing w:after="140" w:before="30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Unit 10 · Lesson 6</w:t>
            </w:r>
          </w:p>
          <w:p>
            <w:pPr>
              <w:spacing w:after="0"/>
            </w:pPr>
            <w:r>
              <w:rPr>
                <w:sz w:val="21"/>
                <w:szCs w:val="21"/>
              </w:rPr>
              <w:t xml:space="preserve">Throughout this school year, you have seen math used in many different activities and used it to solve different kinds of problems. Today you look back at the answers you wrote to the questions in Lesson 1-1 — and see how far your math story has come.</w:t>
            </w:r>
          </w:p>
        </w:tc>
      </w:tr>
    </w:tbl>
    <w:p>
      <w:pPr>
        <w:spacing w:after="80"/>
      </w:pPr>
      <w:r>
        <w:t xml:space="preserve"/>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In Lesson 1-1 you estimated the Ferris wheel: 20 cars each holding about 4 people. About how many riders was that?</w:t>
      </w:r>
    </w:p>
    <w:p>
      <w:pPr>
        <w:spacing w:after="30"/>
        <w:ind w:left="420"/>
      </w:pPr>
      <w:r>
        <w:rPr>
          <w:sz w:val="20"/>
          <w:szCs w:val="20"/>
        </w:rPr>
        <w:t xml:space="preserve">A)  About 80</w:t>
      </w:r>
    </w:p>
    <w:p>
      <w:pPr>
        <w:spacing w:after="30"/>
        <w:ind w:left="420"/>
      </w:pPr>
      <w:r>
        <w:rPr>
          <w:sz w:val="20"/>
          <w:szCs w:val="20"/>
        </w:rPr>
        <w:t xml:space="preserve">B)  About 24</w:t>
      </w:r>
    </w:p>
    <w:p>
      <w:pPr>
        <w:spacing w:after="30"/>
        <w:ind w:left="420"/>
      </w:pPr>
      <w:r>
        <w:rPr>
          <w:sz w:val="20"/>
          <w:szCs w:val="20"/>
        </w:rPr>
        <w:t xml:space="preserve">C)  About 5</w:t>
      </w:r>
    </w:p>
    <w:p>
      <w:pPr>
        <w:spacing w:after="30"/>
        <w:ind w:left="420"/>
      </w:pPr>
      <w:r>
        <w:rPr>
          <w:sz w:val="20"/>
          <w:szCs w:val="20"/>
        </w:rPr>
        <w:t xml:space="preserve">D)  About 400</w:t>
      </w:r>
    </w:p>
    <w:p>
      <w:pPr>
        <w:spacing w:after="20" w:before="50"/>
      </w:pPr>
      <w:r>
        <w:rPr>
          <w:b/>
          <w:bCs/>
          <w:color w:val="1FA6A2"/>
          <w:sz w:val="21"/>
          <w:szCs w:val="21"/>
        </w:rPr>
        <w:t xml:space="preserve">Step 1:  </w:t>
      </w:r>
      <w:r>
        <w:rPr>
          <w:sz w:val="21"/>
          <w:szCs w:val="21"/>
        </w:rPr>
        <w:t xml:space="preserve">20 × 4 = 80 — the same estimate you made in September, and it still holds up.</w:t>
      </w:r>
    </w:p>
    <w:p>
      <w:pPr>
        <w:spacing w:after="40" w:before="60"/>
      </w:pPr>
      <w:r>
        <w:rPr>
          <w:b/>
          <w:bCs/>
          <w:color w:val="12355B"/>
          <w:sz w:val="21"/>
          <w:szCs w:val="21"/>
        </w:rPr>
        <w:t xml:space="preserve">Answer:  </w:t>
      </w:r>
      <w:r>
        <w:rPr>
          <w:b/>
          <w:bCs/>
          <w:sz w:val="21"/>
          <w:szCs w:val="21"/>
        </w:rPr>
        <w:t xml:space="preserve">A. About 80</w:t>
      </w:r>
    </w:p>
    <w:p>
      <w:pPr>
        <w:pStyle w:val="Heading1"/>
        <w:keepNext/>
        <w:keepLines/>
        <w:pBdr>
          <w:bottom w:val="single" w:color="1FA6A2" w:sz="14" w:space="6"/>
        </w:pBdr>
        <w:spacing w:after="140" w:before="30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How has your attitude about math changed over the year?</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You and your classmates each wrote about your math stories at the beginning of the school year. Everyone has their own math story, and as you encounter new challenges and experiences, your story might change.</w:t>
            </w:r>
          </w:p>
          <w:p>
            <w:pPr>
              <w:spacing w:after="0"/>
            </w:pPr>
            <w:r>
              <w:rPr>
                <w:b/>
                <w:bCs/>
                <w:color w:val="12355B"/>
                <w:sz w:val="21"/>
                <w:szCs w:val="21"/>
              </w:rPr>
              <w:t xml:space="preserve">How does your classmate's end-of-school-year math story compare to your story?</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Describe how your math story has ___ this year, ask a ___ about their story, and then ___ the two to see how they are alike and different.</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In September you estimated 20 cars × 4 riders = about 80 Ferris wheel riders per turn. Now, at 6 turns an hour, how many riders per hour — and what tool did you use that you didn't have in September?</w:t>
      </w:r>
    </w:p>
    <w:p>
      <w:pPr>
        <w:spacing w:after="60"/>
      </w:pPr>
      <w:r>
        <w:rPr>
          <w:color w:val="1A2733"/>
          <w:sz w:val="21"/>
          <w:szCs w:val="21"/>
        </w:rPr>
        <w:t xml:space="preserve">Start with:  The Ferris wheel carries about ___ riders an hour because ___.</w:t>
      </w:r>
      <w:r>
        <w:rPr>
          <w:i/>
          <w:iCs/>
          <w:color w:val="5F6F80"/>
          <w:sz w:val="19"/>
          <w:szCs w:val="19"/>
        </w:rPr>
        <w:br/>
        <w:t xml:space="preserve">La rueda de la fortuna lleva alrededor de ___ pasajeros por hora porque ___.</w:t>
      </w:r>
    </w:p>
    <w:p>
      <w:pPr>
        <w:spacing w:after="80"/>
      </w:pPr>
      <w:r>
        <w:rPr>
          <w:b/>
          <w:bCs/>
          <w:color w:val="12355B"/>
          <w:sz w:val="19"/>
          <w:szCs w:val="19"/>
        </w:rPr>
        <w:t xml:space="preserve">Word bank:  </w:t>
      </w:r>
      <w:r>
        <w:rPr>
          <w:color w:val="1FA6A2"/>
          <w:sz w:val="19"/>
          <w:szCs w:val="19"/>
        </w:rPr>
        <w:t xml:space="preserve">rate,  growth,  changed</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When you sorted skills into 'I could already do this in September' and 'I learned or grew into this during Grade 6,' what made 'dividing a fraction by a fraction' belong in the growth column?</w:t>
      </w:r>
    </w:p>
    <w:p>
      <w:pPr>
        <w:spacing w:after="60"/>
      </w:pPr>
      <w:r>
        <w:rPr>
          <w:color w:val="1A2733"/>
          <w:sz w:val="21"/>
          <w:szCs w:val="21"/>
        </w:rPr>
        <w:t xml:space="preserve">Start with:  Dividing fractions belongs in the growth column because ___.</w:t>
      </w:r>
      <w:r>
        <w:rPr>
          <w:i/>
          <w:iCs/>
          <w:color w:val="5F6F80"/>
          <w:sz w:val="19"/>
          <w:szCs w:val="19"/>
        </w:rPr>
        <w:br/>
        <w:t xml:space="preserve">Dividir fracciones pertenece a la columna de crecimiento porque ___.</w:t>
      </w:r>
    </w:p>
    <w:p>
      <w:pPr>
        <w:spacing w:after="80"/>
      </w:pPr>
      <w:r>
        <w:rPr>
          <w:b/>
          <w:bCs/>
          <w:color w:val="12355B"/>
          <w:sz w:val="19"/>
          <w:szCs w:val="19"/>
        </w:rPr>
        <w:t xml:space="preserve">Word bank:  </w:t>
      </w:r>
      <w:r>
        <w:rPr>
          <w:color w:val="1FA6A2"/>
          <w:sz w:val="19"/>
          <w:szCs w:val="19"/>
        </w:rPr>
        <w:t xml:space="preserve">growth,  math biography,  confidence</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In September you decomposed 78.5 as 70 + 8.5. This year you learned 78.5 = 157 ÷ 2 and 50% of 157 = 78.5. How does comparing these show your math story changing?</w:t>
      </w:r>
    </w:p>
    <w:p>
      <w:pPr>
        <w:spacing w:after="60"/>
      </w:pPr>
      <w:r>
        <w:rPr>
          <w:color w:val="1A2733"/>
          <w:sz w:val="21"/>
          <w:szCs w:val="21"/>
        </w:rPr>
        <w:t xml:space="preserve">Start with:  My math story changed because I can now write 78.5 using ___, not just ___.</w:t>
      </w:r>
      <w:r>
        <w:rPr>
          <w:i/>
          <w:iCs/>
          <w:color w:val="5F6F80"/>
          <w:sz w:val="19"/>
          <w:szCs w:val="19"/>
        </w:rPr>
        <w:br/>
        <w:t xml:space="preserve">Mi historia matemática cambió porque ahora puedo escribir 78.5 usando ___, no solo ___.</w:t>
      </w:r>
    </w:p>
    <w:p>
      <w:pPr>
        <w:spacing w:after="80"/>
      </w:pPr>
      <w:r>
        <w:rPr>
          <w:b/>
          <w:bCs/>
          <w:color w:val="12355B"/>
          <w:sz w:val="19"/>
          <w:szCs w:val="19"/>
        </w:rPr>
        <w:t xml:space="preserve">Word bank:  </w:t>
      </w:r>
      <w:r>
        <w:rPr>
          <w:color w:val="1FA6A2"/>
          <w:sz w:val="19"/>
          <w:szCs w:val="19"/>
        </w:rPr>
        <w:t xml:space="preserve">math biography,  growth,  changed</w:t>
      </w:r>
    </w:p>
    <w:p>
      <w:pPr>
        <w:spacing w:after="40" w:before="80"/>
      </w:pPr>
      <w:r>
        <w:rPr>
          <w:b/>
          <w:bCs/>
          <w:color w:val="12355B"/>
          <w:sz w:val="21"/>
          <w:szCs w:val="21"/>
        </w:rPr>
        <w:t xml:space="preserve">4. </w:t>
      </w:r>
      <w:r>
        <w:rPr>
          <w:b/>
          <w:bCs/>
          <w:color w:val="6B4FA0"/>
          <w:sz w:val="19"/>
          <w:szCs w:val="19"/>
        </w:rPr>
        <w:t xml:space="preserve">[Practice] </w:t>
      </w:r>
      <w:r>
        <w:rPr>
          <w:b/>
          <w:bCs/>
          <w:sz w:val="21"/>
          <w:szCs w:val="21"/>
        </w:rPr>
        <w:t xml:space="preserve">During practice, when you compared your September answers to your answers now, what strategy helped you notice real growth instead of just repeating your old answer?</w:t>
      </w:r>
    </w:p>
    <w:p>
      <w:pPr>
        <w:spacing w:after="60"/>
      </w:pPr>
      <w:r>
        <w:rPr>
          <w:color w:val="1A2733"/>
          <w:sz w:val="21"/>
          <w:szCs w:val="21"/>
        </w:rPr>
        <w:t xml:space="preserve">Start with:  I noticed growth by comparing ___ to ___.</w:t>
      </w:r>
      <w:r>
        <w:rPr>
          <w:i/>
          <w:iCs/>
          <w:color w:val="5F6F80"/>
          <w:sz w:val="19"/>
          <w:szCs w:val="19"/>
        </w:rPr>
        <w:br/>
        <w:t xml:space="preserve">Noté crecimiento al comparar ___ con ___.</w:t>
      </w:r>
    </w:p>
    <w:p>
      <w:pPr>
        <w:spacing w:after="80"/>
      </w:pPr>
      <w:r>
        <w:rPr>
          <w:b/>
          <w:bCs/>
          <w:color w:val="12355B"/>
          <w:sz w:val="19"/>
          <w:szCs w:val="19"/>
        </w:rPr>
        <w:t xml:space="preserve">Word bank:  </w:t>
      </w:r>
      <w:r>
        <w:rPr>
          <w:color w:val="1FA6A2"/>
          <w:sz w:val="19"/>
          <w:szCs w:val="19"/>
        </w:rPr>
        <w:t xml:space="preserve">growth,  reflect,  confidence</w:t>
      </w:r>
    </w:p>
    <w:p>
      <w:pPr>
        <w:pStyle w:val="Heading1"/>
        <w:keepNext/>
        <w:keepLines/>
        <w:pBdr>
          <w:bottom w:val="single" w:color="1FA6A2" w:sz="14" w:space="6"/>
        </w:pBdr>
        <w:spacing w:after="140" w:before="30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In September you decomposed 78.5 as 70 + 8.5. Which of these ALSO equals 78.5, using division?</w:t>
      </w:r>
    </w:p>
    <w:p>
      <w:pPr>
        <w:spacing w:after="40"/>
        <w:ind w:left="420"/>
      </w:pPr>
      <w:r>
        <w:rPr>
          <w:sz w:val="20"/>
          <w:szCs w:val="20"/>
        </w:rPr>
        <w:t xml:space="preserve">A)  157 ÷ 2</w:t>
      </w:r>
    </w:p>
    <w:p>
      <w:pPr>
        <w:spacing w:after="40"/>
        <w:ind w:left="420"/>
      </w:pPr>
      <w:r>
        <w:rPr>
          <w:sz w:val="20"/>
          <w:szCs w:val="20"/>
        </w:rPr>
        <w:t xml:space="preserve">B)  156 ÷ 2</w:t>
      </w:r>
    </w:p>
    <w:p>
      <w:pPr>
        <w:spacing w:after="40"/>
        <w:ind w:left="420"/>
      </w:pPr>
      <w:r>
        <w:rPr>
          <w:sz w:val="20"/>
          <w:szCs w:val="20"/>
        </w:rPr>
        <w:t xml:space="preserve">C)  78.5 ÷ 2</w:t>
      </w:r>
    </w:p>
    <w:p>
      <w:pPr>
        <w:spacing w:after="40"/>
        <w:ind w:left="420"/>
      </w:pPr>
      <w:r>
        <w:rPr>
          <w:sz w:val="20"/>
          <w:szCs w:val="20"/>
        </w:rPr>
        <w:t xml:space="preserve">D)  157 ÷ 4</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How have you used math at home or with your family in new or different ways this year?</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3.  </w:t>
      </w:r>
      <w:r>
        <w:rPr>
          <w:b/>
          <w:bCs/>
          <w:sz w:val="21"/>
          <w:szCs w:val="21"/>
        </w:rPr>
        <w:t xml:space="preserve">Which statement matches this lesson's big idea about math stories?</w:t>
      </w:r>
    </w:p>
    <w:p>
      <w:pPr>
        <w:spacing w:after="40"/>
        <w:ind w:left="420"/>
      </w:pPr>
      <w:r>
        <w:rPr>
          <w:sz w:val="20"/>
          <w:szCs w:val="20"/>
        </w:rPr>
        <w:t xml:space="preserve">A)  Our math stories continue to grow and evolve as we grow</w:t>
      </w:r>
    </w:p>
    <w:p>
      <w:pPr>
        <w:spacing w:after="40"/>
        <w:ind w:left="420"/>
      </w:pPr>
      <w:r>
        <w:rPr>
          <w:sz w:val="20"/>
          <w:szCs w:val="20"/>
        </w:rPr>
        <w:t xml:space="preserve">B)  Your math story was finished when you wrote it in September</w:t>
      </w:r>
    </w:p>
    <w:p>
      <w:pPr>
        <w:spacing w:after="40"/>
        <w:ind w:left="420"/>
      </w:pPr>
      <w:r>
        <w:rPr>
          <w:sz w:val="20"/>
          <w:szCs w:val="20"/>
        </w:rPr>
        <w:t xml:space="preserve">C)  Only students with high grades have a math story</w:t>
      </w:r>
    </w:p>
    <w:p>
      <w:pPr>
        <w:spacing w:after="40"/>
        <w:ind w:left="420"/>
      </w:pPr>
      <w:r>
        <w:rPr>
          <w:sz w:val="20"/>
          <w:szCs w:val="20"/>
        </w:rPr>
        <w:t xml:space="preserve">D)  A math story never changes once it is written</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4.  </w:t>
      </w:r>
      <w:r>
        <w:rPr>
          <w:b/>
          <w:bCs/>
          <w:sz w:val="21"/>
          <w:szCs w:val="21"/>
        </w:rPr>
        <w:t xml:space="preserve">As a result of what we learned together this year, where do you see math used in your community?</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5.  </w:t>
      </w:r>
      <w:r>
        <w:rPr>
          <w:b/>
          <w:bCs/>
          <w:sz w:val="21"/>
          <w:szCs w:val="21"/>
        </w:rPr>
        <w:t xml:space="preserve">Now stretch the September estimate with this year's math: about 80 riders per turn, 6 turns each hour. About how many riders per hour?</w:t>
      </w:r>
    </w:p>
    <w:p>
      <w:pPr>
        <w:spacing w:after="40"/>
        <w:ind w:left="420"/>
      </w:pPr>
      <w:r>
        <w:rPr>
          <w:sz w:val="20"/>
          <w:szCs w:val="20"/>
        </w:rPr>
        <w:t xml:space="preserve">A)  About 480</w:t>
      </w:r>
    </w:p>
    <w:p>
      <w:pPr>
        <w:spacing w:after="40"/>
        <w:ind w:left="420"/>
      </w:pPr>
      <w:r>
        <w:rPr>
          <w:sz w:val="20"/>
          <w:szCs w:val="20"/>
        </w:rPr>
        <w:t xml:space="preserve">B)  About 86</w:t>
      </w:r>
    </w:p>
    <w:p>
      <w:pPr>
        <w:spacing w:after="40"/>
        <w:ind w:left="420"/>
      </w:pPr>
      <w:r>
        <w:rPr>
          <w:sz w:val="20"/>
          <w:szCs w:val="20"/>
        </w:rPr>
        <w:t xml:space="preserve">C)  About 13</w:t>
      </w:r>
    </w:p>
    <w:p>
      <w:pPr>
        <w:spacing w:after="40"/>
        <w:ind w:left="420"/>
      </w:pPr>
      <w:r>
        <w:rPr>
          <w:sz w:val="20"/>
          <w:szCs w:val="20"/>
        </w:rPr>
        <w:t xml:space="preserve">D)  About 800</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6.  </w:t>
      </w:r>
      <w:r>
        <w:rPr>
          <w:b/>
          <w:bCs/>
          <w:sz w:val="21"/>
          <w:szCs w:val="21"/>
        </w:rPr>
        <w:t xml:space="preserve">Percents were new this year. What is 50% of 157?</w:t>
      </w:r>
    </w:p>
    <w:p>
      <w:pPr>
        <w:spacing w:after="40"/>
        <w:ind w:left="420"/>
      </w:pPr>
      <w:r>
        <w:rPr>
          <w:sz w:val="20"/>
          <w:szCs w:val="20"/>
        </w:rPr>
        <w:t xml:space="preserve">A)  78.5</w:t>
      </w:r>
    </w:p>
    <w:p>
      <w:pPr>
        <w:spacing w:after="40"/>
        <w:ind w:left="420"/>
      </w:pPr>
      <w:r>
        <w:rPr>
          <w:sz w:val="20"/>
          <w:szCs w:val="20"/>
        </w:rPr>
        <w:t xml:space="preserve">B)  77.5</w:t>
      </w:r>
    </w:p>
    <w:p>
      <w:pPr>
        <w:spacing w:after="40"/>
        <w:ind w:left="420"/>
      </w:pPr>
      <w:r>
        <w:rPr>
          <w:sz w:val="20"/>
          <w:szCs w:val="20"/>
        </w:rPr>
        <w:t xml:space="preserve">C)  31.4</w:t>
      </w:r>
    </w:p>
    <w:p>
      <w:pPr>
        <w:spacing w:after="40"/>
        <w:ind w:left="420"/>
      </w:pPr>
      <w:r>
        <w:rPr>
          <w:sz w:val="20"/>
          <w:szCs w:val="20"/>
        </w:rPr>
        <w:t xml:space="preserve">D)  107</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keepNext/>
        <w:keepLines/>
        <w:pBdr>
          <w:bottom w:val="single" w:color="1FA6A2" w:sz="14" w:space="6"/>
        </w:pBdr>
        <w:spacing w:after="140" w:before="30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Which statement best captures this lesson's end-of-year summary of 'Math is Mine'?</w:t>
      </w:r>
    </w:p>
    <w:p>
      <w:pPr>
        <w:spacing w:after="60"/>
        <w:ind w:left="420"/>
      </w:pPr>
      <w:r>
        <w:rPr>
          <w:sz w:val="21"/>
          <w:szCs w:val="21"/>
        </w:rPr>
        <w:t xml:space="preserve">A)  We are all doers of math in daily life, and our math stories continue to grow and evolve as we grow</w:t>
      </w:r>
    </w:p>
    <w:p>
      <w:pPr>
        <w:spacing w:after="60"/>
        <w:ind w:left="420"/>
      </w:pPr>
      <w:r>
        <w:rPr>
          <w:sz w:val="21"/>
          <w:szCs w:val="21"/>
        </w:rPr>
        <w:t xml:space="preserve">B)  Math belongs only to the students who mastered every unit this year</w:t>
      </w:r>
    </w:p>
    <w:p>
      <w:pPr>
        <w:spacing w:after="60"/>
        <w:ind w:left="420"/>
      </w:pPr>
      <w:r>
        <w:rPr>
          <w:sz w:val="21"/>
          <w:szCs w:val="21"/>
        </w:rPr>
        <w:t xml:space="preserve">C)  A math story is written once in September and never changes</w:t>
      </w:r>
    </w:p>
    <w:p>
      <w:pPr>
        <w:spacing w:after="60"/>
        <w:ind w:left="420"/>
      </w:pPr>
      <w:r>
        <w:rPr>
          <w:sz w:val="21"/>
          <w:szCs w:val="21"/>
        </w:rPr>
        <w:t xml:space="preserve">D)  Math stops mattering once the school year ends</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10  ·  Lesson 6  ·  Math is Mine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abc3ad1f83aa6132e3aee55007a8569456495107.png"/><Relationship Id="rId10" Type="http://schemas.openxmlformats.org/officeDocument/2006/relationships/image" Target="media/2b90fa87778546db06808cfb308c63ec83a85813.png"/><Relationship Id="rId11" Type="http://schemas.openxmlformats.org/officeDocument/2006/relationships/image" Target="media/2069c971203693492af34e6517bf58627f166165.png"/><Relationship Id="rId12" Type="http://schemas.openxmlformats.org/officeDocument/2006/relationships/image" Target="media/f67945e693fda53335b24ce7ab9af882b5f12ab9.png"/><Relationship Id="rId13" Type="http://schemas.openxmlformats.org/officeDocument/2006/relationships/image" Target="media/09a97629e2677fcfba02bd8d9ce65ee8b2c47cfe.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 is Mine — Notes Packet</dc:title>
  <dc:creator>Neft Teacher</dc:creator>
  <dc:description>Neft Teacher Grade 6 Math notes packet</dc:description>
  <cp:lastModifiedBy>Un-named</cp:lastModifiedBy>
  <cp:revision>1</cp:revision>
  <dcterms:created xsi:type="dcterms:W3CDTF">2026-08-27T20:29:41.871Z</dcterms:created>
  <dcterms:modified xsi:type="dcterms:W3CDTF">2026-08-27T20:29:41.871Z</dcterms:modified>
</cp:coreProperties>
</file>

<file path=docProps/custom.xml><?xml version="1.0" encoding="utf-8"?>
<Properties xmlns="http://schemas.openxmlformats.org/officeDocument/2006/custom-properties" xmlns:vt="http://schemas.openxmlformats.org/officeDocument/2006/docPropsVTypes"/>
</file>