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Math is Mine — Homework</w:t>
      </w:r>
    </w:p>
    <w:p>
      <w:pPr>
        <w:spacing w:after="160" w:before="0"/>
      </w:pPr>
      <w:r>
        <w:rPr>
          <w:i/>
          <w:iCs/>
        </w:rPr>
        <w:t xml:space="preserve">Lesson 10-6  •  Standard MPP.3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look back at my answers from Lesson 1-1, describe how my math biography has changed this year, and recognize ways we are all doers of math.</w:t>
      </w:r>
    </w:p>
    <w:p>
      <w:pPr>
        <w:spacing w:after="60" w:before="0"/>
      </w:pPr>
      <w:r>
        <w:t xml:space="preserve">Language: I can compare my beginning-of-year and end-of-year math stories using the words then, now, changed, and grown.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math biography (biografía matemática)</w:t>
      </w:r>
      <w:r>
        <w:t xml:space="preserve"> — The story of your relationship with math — and how it has changed over time.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 (reflexionar)</w:t>
      </w:r>
      <w:r>
        <w:t xml:space="preserve"> — To look back at what you did, felt, and learned, and think about what it means.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growth (crecimiento)</w:t>
      </w:r>
      <w:r>
        <w:t xml:space="preserve"> — The change between what you could do before and what you can do now.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confidence (confianza)</w:t>
      </w:r>
      <w:r>
        <w:t xml:space="preserve"> — Trusting yourself to try a problem, even when the first attempt might fail.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community (comunidad)</w:t>
      </w:r>
      <w:r>
        <w:t xml:space="preserve"> — The people and places around you — where math shows up outside the classroom.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In Lesson 1-1 you estimated the Ferris wheel: 20 cars each holding about 4 people. About how many riders was that?</w:t>
      </w:r>
    </w:p>
    <w:p>
      <w:pPr>
        <w:spacing w:after="40" w:before="0"/>
      </w:pPr>
      <w:r>
        <w:t xml:space="preserve">     A. About 80</w:t>
      </w:r>
    </w:p>
    <w:p>
      <w:pPr>
        <w:spacing w:after="40" w:before="0"/>
      </w:pPr>
      <w:r>
        <w:t xml:space="preserve">     B. About 24</w:t>
      </w:r>
    </w:p>
    <w:p>
      <w:pPr>
        <w:spacing w:after="40" w:before="0"/>
      </w:pPr>
      <w:r>
        <w:t xml:space="preserve">     C. About 5</w:t>
      </w:r>
    </w:p>
    <w:p>
      <w:pPr>
        <w:spacing w:after="40" w:before="0"/>
      </w:pPr>
      <w:r>
        <w:t xml:space="preserve">     D. About 400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Now stretch the September estimate with this year's math: about 80 riders per turn, 6 turns each hour. About how many riders per hour?</w:t>
      </w:r>
    </w:p>
    <w:p>
      <w:pPr>
        <w:spacing w:after="40" w:before="0"/>
      </w:pPr>
      <w:r>
        <w:t xml:space="preserve">     A. About 480</w:t>
      </w:r>
    </w:p>
    <w:p>
      <w:pPr>
        <w:spacing w:after="40" w:before="0"/>
      </w:pPr>
      <w:r>
        <w:t xml:space="preserve">     B. About 86</w:t>
      </w:r>
    </w:p>
    <w:p>
      <w:pPr>
        <w:spacing w:after="40" w:before="0"/>
      </w:pPr>
      <w:r>
        <w:t xml:space="preserve">     C. About 13</w:t>
      </w:r>
    </w:p>
    <w:p>
      <w:pPr>
        <w:spacing w:after="40" w:before="0"/>
      </w:pPr>
      <w:r>
        <w:t xml:space="preserve">     D. About 800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Percents were new this year. What is 50% of 157?</w:t>
      </w:r>
    </w:p>
    <w:p>
      <w:pPr>
        <w:spacing w:after="40" w:before="0"/>
      </w:pPr>
      <w:r>
        <w:t xml:space="preserve">     A. 78.5</w:t>
      </w:r>
    </w:p>
    <w:p>
      <w:pPr>
        <w:spacing w:after="40" w:before="0"/>
      </w:pPr>
      <w:r>
        <w:t xml:space="preserve">     B. 77.5</w:t>
      </w:r>
    </w:p>
    <w:p>
      <w:pPr>
        <w:spacing w:after="40" w:before="0"/>
      </w:pPr>
      <w:r>
        <w:t xml:space="preserve">     C. 31.4</w:t>
      </w:r>
    </w:p>
    <w:p>
      <w:pPr>
        <w:spacing w:after="40" w:before="0"/>
      </w:pPr>
      <w:r>
        <w:t xml:space="preserve">     D. 107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Which of these is the strongest evidence that YOUR math reasoning grew this year?</w:t>
      </w:r>
    </w:p>
    <w:p>
      <w:pPr>
        <w:spacing w:after="40" w:before="0"/>
      </w:pPr>
      <w:r>
        <w:t xml:space="preserve">     A. You can explain why a method works, not just follow its steps</w:t>
      </w:r>
    </w:p>
    <w:p>
      <w:pPr>
        <w:spacing w:after="40" w:before="0"/>
      </w:pPr>
      <w:r>
        <w:t xml:space="preserve">     B. You finish worksheets faster than in September</w:t>
      </w:r>
    </w:p>
    <w:p>
      <w:pPr>
        <w:spacing w:after="40" w:before="0"/>
      </w:pPr>
      <w:r>
        <w:t xml:space="preserve">     C. You memorized more answers than before</w:t>
      </w:r>
    </w:p>
    <w:p>
      <w:pPr>
        <w:spacing w:after="40" w:before="0"/>
      </w:pPr>
      <w:r>
        <w:t xml:space="preserve">     D. You stopped making any mistakes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About 80</w:t>
      </w:r>
    </w:p>
    <w:p>
      <w:pPr>
        <w:spacing w:after="20" w:before="0"/>
      </w:pPr>
      <w:r>
        <w:t xml:space="preserve">     20 × 4 = 80 — the same estimate you made in September, and it still holds up.</w:t>
      </w:r>
    </w:p>
    <w:p>
      <w:pPr>
        <w:spacing w:after="80" w:before="0"/>
      </w:pPr>
      <w:r>
        <w:rPr>
          <w:i/>
          <w:iCs/>
        </w:rPr>
        <w:t xml:space="preserve">     Watch for: Treating your math story as finished — writing the same answers you wrote in Lesson 1-1 instead of looking for what actually changed. The story grows and evolves; a retrospective that copies September has missed the point.</w:t>
      </w:r>
    </w:p>
    <w:p>
      <w:pPr>
        <w:spacing w:after="40" w:before="0"/>
      </w:pPr>
      <w:r>
        <w:rPr>
          <w:b/>
          <w:bCs/>
        </w:rPr>
        <w:t xml:space="preserve">2. Open response — answers will vary.</w:t>
      </w:r>
    </w:p>
    <w:p>
      <w:pPr>
        <w:spacing w:after="40" w:before="0"/>
      </w:pPr>
      <w:r>
        <w:rPr>
          <w:b/>
          <w:bCs/>
        </w:rPr>
        <w:t xml:space="preserve">3. A. About 480</w:t>
      </w:r>
    </w:p>
    <w:p>
      <w:pPr>
        <w:spacing w:after="20" w:before="0"/>
      </w:pPr>
      <w:r>
        <w:t xml:space="preserve">     80 riders on each of 6 turns is 80 × 6 = 480 riders per hour — a rate, one of this year's tools.</w:t>
      </w:r>
    </w:p>
    <w:p>
      <w:pPr>
        <w:spacing w:after="80" w:before="0"/>
      </w:pPr>
      <w:r>
        <w:rPr>
          <w:i/>
          <w:iCs/>
        </w:rPr>
        <w:t xml:space="preserve">     Watch for: Treating your math story as finished — writing the same answers you wrote in Lesson 1-1 instead of looking for what actually changed. The story grows and evolves; a retrospective that copies September has missed the point.</w:t>
      </w:r>
    </w:p>
    <w:p>
      <w:pPr>
        <w:spacing w:after="40" w:before="0"/>
      </w:pPr>
      <w:r>
        <w:rPr>
          <w:b/>
          <w:bCs/>
        </w:rPr>
        <w:t xml:space="preserve">4. A. 78.5</w:t>
      </w:r>
    </w:p>
    <w:p>
      <w:pPr>
        <w:spacing w:after="20" w:before="0"/>
      </w:pPr>
      <w:r>
        <w:t xml:space="preserve">     50% means half, and 157 ÷ 2 = 78.5 — the very number you decomposed back in Lesson 1-1.</w:t>
      </w:r>
    </w:p>
    <w:p>
      <w:pPr>
        <w:spacing w:after="80" w:before="0"/>
      </w:pPr>
      <w:r>
        <w:rPr>
          <w:i/>
          <w:iCs/>
        </w:rPr>
        <w:t xml:space="preserve">     Watch for: Treating your math story as finished — writing the same answers you wrote in Lesson 1-1 instead of looking for what actually changed. The story grows and evolves; a retrospective that copies September has missed the point.</w:t>
      </w:r>
    </w:p>
    <w:p>
      <w:pPr>
        <w:spacing w:after="40" w:before="0"/>
      </w:pPr>
      <w:r>
        <w:rPr>
          <w:b/>
          <w:bCs/>
        </w:rPr>
        <w:t xml:space="preserve">5. Open response — answers will vary.</w:t>
      </w:r>
    </w:p>
    <w:p>
      <w:pPr>
        <w:spacing w:after="40" w:before="0"/>
      </w:pPr>
      <w:r>
        <w:rPr>
          <w:b/>
          <w:bCs/>
        </w:rPr>
        <w:t xml:space="preserve">6. A. You can explain why a method works, not just follow its steps</w:t>
      </w:r>
    </w:p>
    <w:p>
      <w:pPr>
        <w:spacing w:after="20" w:before="0"/>
      </w:pPr>
      <w:r>
        <w:t xml:space="preserve">     Constructing and explaining reasoning is the growth this lesson asks you to look for — it is what makes the math yours.</w:t>
      </w:r>
    </w:p>
    <w:p>
      <w:pPr>
        <w:spacing w:after="80" w:before="0"/>
      </w:pPr>
      <w:r>
        <w:rPr>
          <w:i/>
          <w:iCs/>
        </w:rPr>
        <w:t xml:space="preserve">     Watch for: Treating your math story as finished — writing the same answers you wrote in Lesson 1-1 instead of looking for what actually changed. The story grows and evolves; a retrospective that copies September has missed the point.</w:t>
      </w:r>
    </w:p>
    <w:p>
      <w:pPr>
        <w:spacing w:after="40" w:before="0"/>
      </w:pPr>
      <w:r>
        <w:rPr>
          <w:b/>
          <w:bCs/>
        </w:rPr>
        <w:t xml:space="preserve">7. Open response — answers will vary.</w:t>
      </w:r>
    </w:p>
    <w:p>
      <w:pPr>
        <w:spacing w:after="40" w:before="0"/>
      </w:pPr>
      <w:r>
        <w:rPr>
          <w:b/>
          <w:bCs/>
        </w:rPr>
        <w:t xml:space="preserve">8. Open response — answers will vary.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672a3e92a5ce383f25e68a1286b2b64db92dd67.png"/><Relationship Id="rId8" Type="http://schemas.openxmlformats.org/officeDocument/2006/relationships/image" Target="media/675a925f7a84d4e9764d4929e2ba5311029b648e.png"/><Relationship Id="rId9" Type="http://schemas.openxmlformats.org/officeDocument/2006/relationships/image" Target="media/f0433e36e23cbcacc0eafb4268aeb2016f5ae648.png"/><Relationship Id="rId10" Type="http://schemas.openxmlformats.org/officeDocument/2006/relationships/image" Target="media/4437fe155bab980225165c7ed422784c289f6219.png"/><Relationship Id="rId11" Type="http://schemas.openxmlformats.org/officeDocument/2006/relationships/image" Target="media/0eb3356e38d287116c09e9bbc71254a2b9604b4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is Mine Homework</dc:title>
  <dc:creator>Neft Teacher</dc:creator>
  <cp:lastModifiedBy>Un-named</cp:lastModifiedBy>
  <cp:revision>1</cp:revision>
  <dcterms:created xsi:type="dcterms:W3CDTF">2026-08-20T09:42:18.927Z</dcterms:created>
  <dcterms:modified xsi:type="dcterms:W3CDTF">2026-08-20T09:42:18.927Z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