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3  ·  STANDARD 6.RP.3A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Ratio Tables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3-2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Ratio table</w:t>
      </w:r>
      <w:r>
        <w:rPr>
          <w:i/>
          <w:iCs/>
          <w:color w:val="5F6F80"/>
          <w:sz w:val="20"/>
          <w:szCs w:val="20"/>
        </w:rPr>
        <w:t xml:space="preserve">  ·  Tabla de razones</w:t>
      </w:r>
    </w:p>
    <w:p>
      <w:pPr>
        <w:spacing w:after="60"/>
      </w:pPr>
      <w:r>
        <w:rPr>
          <w:sz w:val="21"/>
          <w:szCs w:val="21"/>
        </w:rPr>
        <w:t xml:space="preserve">A table of equal ratios that shows a pattern.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Cups of juice: 2, 4, 6 | Cups of water: 3, 6, 9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 ratio</w:t>
      </w:r>
      <w:r>
        <w:rPr>
          <w:i/>
          <w:iCs/>
          <w:color w:val="5F6F80"/>
          <w:sz w:val="20"/>
          <w:szCs w:val="20"/>
        </w:rPr>
        <w:t xml:space="preserve">  ·  Razón equivalente</w:t>
      </w:r>
    </w:p>
    <w:p>
      <w:pPr>
        <w:spacing w:after="60"/>
      </w:pPr>
      <w:r>
        <w:rPr>
          <w:sz w:val="21"/>
          <w:szCs w:val="21"/>
        </w:rPr>
        <w:t xml:space="preserve">Two ratios that mean the same thing, like 1:2 and 2:4.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2:3 = 4:6 = 6:9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Scale factor</w:t>
      </w:r>
      <w:r>
        <w:rPr>
          <w:i/>
          <w:iCs/>
          <w:color w:val="5F6F80"/>
          <w:sz w:val="20"/>
          <w:szCs w:val="20"/>
        </w:rPr>
        <w:t xml:space="preserve">  ·  Factor de escala</w:t>
      </w:r>
    </w:p>
    <w:p>
      <w:pPr>
        <w:spacing w:after="60"/>
      </w:pPr>
      <w:r>
        <w:rPr>
          <w:sz w:val="21"/>
          <w:szCs w:val="21"/>
        </w:rPr>
        <w:t xml:space="preserve">The number you multiply both parts of a ratio by to get an equal ratio.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2:3 × 2 → 4:6 (scale factor is 2)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Pattern</w:t>
      </w:r>
      <w:r>
        <w:rPr>
          <w:i/>
          <w:iCs/>
          <w:color w:val="5F6F80"/>
          <w:sz w:val="20"/>
          <w:szCs w:val="20"/>
        </w:rPr>
        <w:t xml:space="preserve">  ·  Patrón</w:t>
      </w:r>
    </w:p>
    <w:p>
      <w:pPr>
        <w:spacing w:after="60"/>
      </w:pPr>
      <w:r>
        <w:rPr>
          <w:sz w:val="21"/>
          <w:szCs w:val="21"/>
        </w:rPr>
        <w:t xml:space="preserve">A rule that numbers follow again and again.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Each row adds 2 cups juice and 3 cups water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Additive pattern</w:t>
      </w:r>
      <w:r>
        <w:rPr>
          <w:i/>
          <w:iCs/>
          <w:color w:val="5F6F80"/>
          <w:sz w:val="20"/>
          <w:szCs w:val="20"/>
        </w:rPr>
        <w:t xml:space="preserve">  ·  Patrón aditivo</w:t>
      </w:r>
    </w:p>
    <w:p>
      <w:pPr>
        <w:spacing w:after="60"/>
      </w:pPr>
      <w:r>
        <w:rPr>
          <w:sz w:val="21"/>
          <w:szCs w:val="21"/>
        </w:rPr>
        <w:t xml:space="preserve">Adding the same amount to both parts of a ratio table to make new rows.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2:3 → 4:6 → 6:9 (add 2 and 3 each time)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table using the words ratio table, equivalent ratio, scale factor, and pattern.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Ratio table is a table of equal ratios that shows a pattern.</w:t>
      </w:r>
    </w:p>
    <w:p>
      <w:pPr>
        <w:spacing w:after="60"/>
      </w:pPr>
      <w:r>
        <w:rPr>
          <w:sz w:val="21"/>
          <w:szCs w:val="21"/>
        </w:rPr>
        <w:t xml:space="preserve">Write a kernel sentence about ratio table.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tabla de razones.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Ratio table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Ratio table matters in math because ___.</w:t>
      </w:r>
      <w:r>
        <w:rPr>
          <w:i/>
          <w:iCs/>
          <w:color w:val="5F6F80"/>
          <w:sz w:val="19"/>
          <w:szCs w:val="19"/>
        </w:rPr>
        <w:br/>
        <w:t xml:space="preserve">
Tabla de razones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Ratio table matters in math, but ___.</w:t>
      </w:r>
      <w:r>
        <w:rPr>
          <w:i/>
          <w:iCs/>
          <w:color w:val="5F6F80"/>
          <w:sz w:val="19"/>
          <w:szCs w:val="19"/>
        </w:rPr>
        <w:br/>
        <w:t xml:space="preserve">
Tabla de razones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Ratio table matters in math, so ___.</w:t>
      </w:r>
      <w:r>
        <w:rPr>
          <w:i/>
          <w:iCs/>
          <w:color w:val="5F6F80"/>
          <w:sz w:val="19"/>
          <w:szCs w:val="19"/>
        </w:rPr>
        <w:br/>
        <w:t xml:space="preserve">
Tabla de razones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ratio table.</w:t>
      </w:r>
    </w:p>
    <w:p>
      <w:pPr>
        <w:spacing w:after="60"/>
      </w:pPr>
      <w:r>
        <w:rPr>
          <w:sz w:val="21"/>
          <w:szCs w:val="21"/>
        </w:rPr>
        <w:t xml:space="preserve">Ratio table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ratio table.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ratio table.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ratio table.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multiplied both numbers by ___.</w:t>
      </w:r>
      <w:r>
        <w:rPr>
          <w:i/>
          <w:iCs/>
          <w:color w:val="5F6F80"/>
          <w:sz w:val="19"/>
          <w:szCs w:val="19"/>
        </w:rPr>
        <w:br/>
        <w:t xml:space="preserve">
Multipliqué ambos números por ___.</w:t>
      </w:r>
    </w:p>
    <w:p>
      <w:pPr>
        <w:spacing w:after="60"/>
      </w:pPr>
      <w:r>
        <w:rPr>
          <w:sz w:val="21"/>
          <w:szCs w:val="21"/>
        </w:rPr>
        <w:t xml:space="preserve">The ratios are equal because ___.</w:t>
      </w:r>
      <w:r>
        <w:rPr>
          <w:i/>
          <w:iCs/>
          <w:color w:val="5F6F80"/>
          <w:sz w:val="19"/>
          <w:szCs w:val="19"/>
        </w:rPr>
        <w:br/>
        <w:t xml:space="preserve">
Las razones son iguales porque ___.</w:t>
      </w:r>
    </w:p>
    <w:p>
      <w:pPr>
        <w:spacing w:after="60"/>
      </w:pPr>
      <w:r>
        <w:rPr>
          <w:sz w:val="21"/>
          <w:szCs w:val="21"/>
        </w:rPr>
        <w:t xml:space="preserve">A table helps when ___.</w:t>
      </w:r>
      <w:r>
        <w:rPr>
          <w:i/>
          <w:iCs/>
          <w:color w:val="5F6F80"/>
          <w:sz w:val="19"/>
          <w:szCs w:val="19"/>
        </w:rPr>
        <w:br/>
        <w:t xml:space="preserve">
Una tabla ayuda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ratio table shows 5:8, 10:16, 15:24. What scale factor was used from the first row to the third row?</w:t>
      </w:r>
    </w:p>
    <w:p>
      <w:pPr>
        <w:spacing w:after="60"/>
        <w:ind w:left="360"/>
      </w:pPr>
      <w:r>
        <w:rPr>
          <w:sz w:val="20"/>
          <w:szCs w:val="20"/>
        </w:rPr>
        <w:t xml:space="preserve">A. 3</w:t>
      </w:r>
    </w:p>
    <w:p>
      <w:pPr>
        <w:spacing w:after="60"/>
        <w:ind w:left="360"/>
      </w:pPr>
      <w:r>
        <w:rPr>
          <w:sz w:val="20"/>
          <w:szCs w:val="20"/>
        </w:rPr>
        <w:t xml:space="preserve">B. 2</w:t>
      </w:r>
    </w:p>
    <w:p>
      <w:pPr>
        <w:spacing w:after="60"/>
        <w:ind w:left="360"/>
      </w:pPr>
      <w:r>
        <w:rPr>
          <w:sz w:val="20"/>
          <w:szCs w:val="20"/>
        </w:rPr>
        <w:t xml:space="preserve">C. 5</w:t>
      </w:r>
    </w:p>
    <w:p>
      <w:pPr>
        <w:spacing w:after="60"/>
        <w:ind w:left="360"/>
      </w:pPr>
      <w:r>
        <w:rPr>
          <w:sz w:val="20"/>
          <w:szCs w:val="20"/>
        </w:rPr>
        <w:t xml:space="preserve">D. 8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recipe uses 4 cups of flour for every 3 cups of sugar. A student filled in a ratio table: 4:3, 8:6, 12:9, 14:12. Find and fix the error in the last row. Explain what went wrong.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salad dressing recipe uses 2 tablespoons of oil for every 5 tablespoons of vinegar. How many tablespoons of oil are needed for 20 tablespoons of vinegar?</w:t>
      </w:r>
    </w:p>
    <w:p>
      <w:pPr>
        <w:spacing w:after="60"/>
        <w:ind w:left="360"/>
      </w:pPr>
      <w:r>
        <w:rPr>
          <w:sz w:val="20"/>
          <w:szCs w:val="20"/>
        </w:rPr>
        <w:t xml:space="preserve">A. 8</w:t>
      </w:r>
    </w:p>
    <w:p>
      <w:pPr>
        <w:spacing w:after="60"/>
        <w:ind w:left="360"/>
      </w:pPr>
      <w:r>
        <w:rPr>
          <w:sz w:val="20"/>
          <w:szCs w:val="20"/>
        </w:rPr>
        <w:t xml:space="preserve">B. 10</w:t>
      </w:r>
    </w:p>
    <w:p>
      <w:pPr>
        <w:spacing w:after="60"/>
        <w:ind w:left="360"/>
      </w:pPr>
      <w:r>
        <w:rPr>
          <w:sz w:val="20"/>
          <w:szCs w:val="20"/>
        </w:rPr>
        <w:t xml:space="preserve">C. 7</w:t>
      </w:r>
    </w:p>
    <w:p>
      <w:pPr>
        <w:spacing w:after="60"/>
        <w:ind w:left="360"/>
      </w:pPr>
      <w:r>
        <w:rPr>
          <w:sz w:val="20"/>
          <w:szCs w:val="20"/>
        </w:rPr>
        <w:t xml:space="preserve">D. 12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3</w:t>
      </w:r>
      <w:r>
        <w:rPr>
          <w:i/>
          <w:iCs/>
          <w:color w:val="5F6F80"/>
          <w:sz w:val="19"/>
          <w:szCs w:val="19"/>
        </w:rPr>
        <w:t xml:space="preserve">  — From 5 to 15: 15 ÷ 5 = 3. From 8 to 24: 24 ÷ 8 = 3. The scale factor is 3.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The last row is wrong. The pattern multiplies by the same scale factor. 4×1=4, 4×2=8, 4×3=12, so the 4th row should be 4×4=16 cups of flour and 3×4=12 cups of sugar → 16:12. The student added 2 to 12 instead of adding 4. Or: 12+4=16, not 12+2=14.</w:t>
      </w: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8</w:t>
      </w:r>
      <w:r>
        <w:rPr>
          <w:i/>
          <w:iCs/>
          <w:color w:val="5F6F80"/>
          <w:sz w:val="19"/>
          <w:szCs w:val="19"/>
        </w:rPr>
        <w:t xml:space="preserve">  — Scale factor: 20 ÷ 5 = 4. Multiply oil by 4: 2 × 4 = 8 tablespoons of oil.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Ratio table is a table of equal ratios that shows a pattern.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Ratio Tables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Tables — Notes Packet</dc:title>
  <dc:creator>Neft Teacher</dc:creator>
  <cp:lastModifiedBy>Un-named</cp:lastModifiedBy>
  <cp:revision>1</cp:revision>
  <dcterms:created xsi:type="dcterms:W3CDTF">2026-05-30T11:48:43.339Z</dcterms:created>
  <dcterms:modified xsi:type="dcterms:W3CDTF">2026-05-30T11:48:43.339Z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