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Graph Ratio Tables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3-3  ·  Builds toward 6.RP.3a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graph a ratio table you turn each row into a point and plot it on a grid. That means reading a coordinate pair and counting over and up. Warm up plotting points and reading tables and the graph just appears.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Reading a coordinate (x, y)  ·  Counting over and up on a grid  ·  Reading a table row  ·  Skip counting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Read one point at a time.</w:t>
      </w:r>
    </w:p>
    <w:p>
      <w:pPr>
        <w:spacing w:after="40" w:before="0"/>
      </w:pPr>
      <w:r>
        <w:rPr>
          <w:sz w:val="22"/>
          <w:szCs w:val="22"/>
        </w:rPr>
        <w:t xml:space="preserve">1.  In the point (5, 1), how far do you go RIGHT?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In the point (5, 1), how far do you go UP?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A row says x = 2, y = 3. The point is…?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(2, 3)   /   (3, 2)   /   (2, 2)   /   (5, 5)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Turn table rows into points.</w:t>
      </w:r>
    </w:p>
    <w:p>
      <w:pPr>
        <w:spacing w:after="40" w:before="0"/>
      </w:pPr>
      <w:r>
        <w:rPr>
          <w:sz w:val="22"/>
          <w:szCs w:val="22"/>
        </w:rPr>
        <w:t xml:space="preserve">1.  Row x = 3, y = 9. The UP value (y) is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point goes RIGHT more than UP?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(2, 6)   /   (6, 2)   /   (3, 3)   /   (1, 4)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plotting a ratio.</w:t>
      </w:r>
    </w:p>
    <w:p>
      <w:pPr>
        <w:spacing w:after="40" w:before="0"/>
      </w:pPr>
      <w:r>
        <w:rPr>
          <w:sz w:val="22"/>
          <w:szCs w:val="22"/>
        </w:rPr>
        <w:t xml:space="preserve">1.  The ratio 1:2 makes the point for x = 3. If y is twice x, the point is…?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(3, 3)   /   (2, 3)   /   (3, 6)   /   (6, 3)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Points on a ratio line always start from the origin. What is the x-value of the origin?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A table row is x = 4, y = 5. What is the point?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(4, 5)   /   (5, 4)   /   (4, 4)   /   (9, 9)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To plot (3, 2) you go right 3 and up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3-3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2. 1</w:t>
      </w:r>
    </w:p>
    <w:p>
      <w:pPr>
        <w:spacing w:after="30" w:before="0"/>
      </w:pPr>
      <w:r>
        <w:rPr>
          <w:sz w:val="20"/>
          <w:szCs w:val="20"/>
        </w:rPr>
        <w:t xml:space="preserve">3. (2, 3)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1. 9</w:t>
      </w:r>
    </w:p>
    <w:p>
      <w:pPr>
        <w:spacing w:after="30" w:before="0"/>
      </w:pPr>
      <w:r>
        <w:rPr>
          <w:sz w:val="20"/>
          <w:szCs w:val="20"/>
        </w:rPr>
        <w:t xml:space="preserve">2. (6, 2)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(3, 6)</w:t>
      </w:r>
    </w:p>
    <w:p>
      <w:pPr>
        <w:spacing w:after="30" w:before="0"/>
      </w:pPr>
      <w:r>
        <w:rPr>
          <w:sz w:val="20"/>
          <w:szCs w:val="20"/>
        </w:rPr>
        <w:t xml:space="preserve">2. 0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(4, 5)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3-3 — Graph Ratio Tables</dc:title>
  <dc:creator>Neft Teacher</dc:creator>
  <cp:lastModifiedBy>Un-named</cp:lastModifiedBy>
  <cp:revision>1</cp:revision>
  <dcterms:created xsi:type="dcterms:W3CDTF">2026-06-01T18:18:33.168Z</dcterms:created>
  <dcterms:modified xsi:type="dcterms:W3CDTF">2026-06-01T18:18:33.168Z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