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6.RP.3C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Percents Greater Than 100% and Less Than 1%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Percent</w:t>
      </w:r>
      <w:r>
        <w:rPr>
          <w:i/>
          <w:iCs/>
          <w:color w:val="5F6F80"/>
          <w:sz w:val="20"/>
          <w:szCs w:val="20"/>
        </w:rPr>
        <w:t xml:space="preserve">  ·  Porcentaje</w:t>
      </w:r>
    </w:p>
    <w:p>
      <w:pPr>
        <w:spacing w:after="60"/>
      </w:pPr>
      <w:r>
        <w:rPr>
          <w:sz w:val="21"/>
          <w:szCs w:val="21"/>
        </w:rPr>
        <w:t xml:space="preserve">A way to compare a number to 100, shown with the %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45% means 45 out of 100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Greater than 100%</w:t>
      </w:r>
      <w:r>
        <w:rPr>
          <w:i/>
          <w:iCs/>
          <w:color w:val="5F6F80"/>
          <w:sz w:val="20"/>
          <w:szCs w:val="20"/>
        </w:rPr>
        <w:t xml:space="preserve">  ·  Mayor que 100%</w:t>
      </w:r>
    </w:p>
    <w:p>
      <w:pPr>
        <w:spacing w:after="60"/>
      </w:pPr>
      <w:r>
        <w:rPr>
          <w:sz w:val="21"/>
          <w:szCs w:val="21"/>
        </w:rPr>
        <w:t xml:space="preserve">A percent bigger than 100%, more than the whole thing.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150% means 1.5 times the whole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Less than 1%</w:t>
      </w:r>
      <w:r>
        <w:rPr>
          <w:i/>
          <w:iCs/>
          <w:color w:val="5F6F80"/>
          <w:sz w:val="20"/>
          <w:szCs w:val="20"/>
        </w:rPr>
        <w:t xml:space="preserve">  ·  Menor que 1%</w:t>
      </w:r>
    </w:p>
    <w:p>
      <w:pPr>
        <w:spacing w:after="60"/>
      </w:pPr>
      <w:r>
        <w:rPr>
          <w:sz w:val="21"/>
          <w:szCs w:val="21"/>
        </w:rPr>
        <w:t xml:space="preserve">A percent smaller than 1%, a very tiny part.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0.5% of 1,000 = only 5 items — a tiny sliver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</w:t>
      </w:r>
      <w:r>
        <w:rPr>
          <w:i/>
          <w:iCs/>
          <w:color w:val="5F6F80"/>
          <w:sz w:val="20"/>
          <w:szCs w:val="20"/>
        </w:rPr>
        <w:t xml:space="preserve">  ·  Equivalente</w:t>
      </w:r>
    </w:p>
    <w:p>
      <w:pPr>
        <w:spacing w:after="60"/>
      </w:pPr>
      <w:r>
        <w:rPr>
          <w:sz w:val="21"/>
          <w:szCs w:val="21"/>
        </w:rPr>
        <w:t xml:space="preserve">Having the same value, just written a different way.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150% = 1.5 = 3/2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Mixed number</w:t>
      </w:r>
      <w:r>
        <w:rPr>
          <w:i/>
          <w:iCs/>
          <w:color w:val="5F6F80"/>
          <w:sz w:val="20"/>
          <w:szCs w:val="20"/>
        </w:rPr>
        <w:t xml:space="preserve">  ·  Número mixto</w:t>
      </w:r>
    </w:p>
    <w:p>
      <w:pPr>
        <w:spacing w:after="60"/>
      </w:pPr>
      <w:r>
        <w:rPr>
          <w:sz w:val="21"/>
          <w:szCs w:val="21"/>
        </w:rPr>
        <w:t xml:space="preserve">A whole number plus a fraction, like 1 1/2.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150% = 1 and 1/2 = 1.5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percent, greater than 100%, less than 1%, and equivalent.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Percent is a way to compare a number to 100, shown with the % sign.</w:t>
      </w:r>
    </w:p>
    <w:p>
      <w:pPr>
        <w:spacing w:after="60"/>
      </w:pPr>
      <w:r>
        <w:rPr>
          <w:sz w:val="21"/>
          <w:szCs w:val="21"/>
        </w:rPr>
        <w:t xml:space="preserve">Write a kernel sentence about percent.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porcentaje.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Percent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Percent matters in math because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Percent matters in math, but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Percent matters in math, so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percent.</w:t>
      </w:r>
    </w:p>
    <w:p>
      <w:pPr>
        <w:spacing w:after="60"/>
      </w:pPr>
      <w:r>
        <w:rPr>
          <w:sz w:val="21"/>
          <w:szCs w:val="21"/>
        </w:rPr>
        <w:t xml:space="preserve">Percent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percent.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percent.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percent.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___% means ___.</w:t>
      </w:r>
      <w:r>
        <w:rPr>
          <w:i/>
          <w:iCs/>
          <w:color w:val="5F6F80"/>
          <w:sz w:val="19"/>
          <w:szCs w:val="19"/>
        </w:rPr>
        <w:br/>
        <w:t xml:space="preserve">
___% significa ___.</w:t>
      </w:r>
    </w:p>
    <w:p>
      <w:pPr>
        <w:spacing w:after="60"/>
      </w:pPr>
      <w:r>
        <w:rPr>
          <w:sz w:val="21"/>
          <w:szCs w:val="21"/>
        </w:rPr>
        <w:t xml:space="preserve">It is more / less than the whole because ___.</w:t>
      </w:r>
      <w:r>
        <w:rPr>
          <w:i/>
          <w:iCs/>
          <w:color w:val="5F6F80"/>
          <w:sz w:val="19"/>
          <w:szCs w:val="19"/>
        </w:rPr>
        <w:br/>
        <w:t xml:space="preserve">
Es más / menos que el todo porque ___.</w:t>
      </w:r>
    </w:p>
    <w:p>
      <w:pPr>
        <w:spacing w:after="60"/>
      </w:pPr>
      <w:r>
        <w:rPr>
          <w:sz w:val="21"/>
          <w:szCs w:val="21"/>
        </w:rPr>
        <w:t xml:space="preserve">I see big percents when ___.</w:t>
      </w:r>
      <w:r>
        <w:rPr>
          <w:i/>
          <w:iCs/>
          <w:color w:val="5F6F80"/>
          <w:sz w:val="19"/>
          <w:szCs w:val="19"/>
        </w:rPr>
        <w:br/>
        <w:t xml:space="preserve">
Veo porcentajes grandes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percent is less than 1%?</w:t>
      </w:r>
    </w:p>
    <w:p>
      <w:pPr>
        <w:spacing w:after="60"/>
        <w:ind w:left="360"/>
      </w:pPr>
      <w:r>
        <w:rPr>
          <w:sz w:val="20"/>
          <w:szCs w:val="20"/>
        </w:rPr>
        <w:t xml:space="preserve">A. 0.75%</w:t>
      </w:r>
    </w:p>
    <w:p>
      <w:pPr>
        <w:spacing w:after="60"/>
        <w:ind w:left="360"/>
      </w:pPr>
      <w:r>
        <w:rPr>
          <w:sz w:val="20"/>
          <w:szCs w:val="20"/>
        </w:rPr>
        <w:t xml:space="preserve">B. 7.5%</w:t>
      </w:r>
    </w:p>
    <w:p>
      <w:pPr>
        <w:spacing w:after="60"/>
        <w:ind w:left="360"/>
      </w:pPr>
      <w:r>
        <w:rPr>
          <w:sz w:val="20"/>
          <w:szCs w:val="20"/>
        </w:rPr>
        <w:t xml:space="preserve">C. 75%</w:t>
      </w:r>
    </w:p>
    <w:p>
      <w:pPr>
        <w:spacing w:after="60"/>
        <w:ind w:left="360"/>
      </w:pPr>
      <w:r>
        <w:rPr>
          <w:sz w:val="20"/>
          <w:szCs w:val="20"/>
        </w:rPr>
        <w:t xml:space="preserve">D. 1.5%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player scored 0.4% of the bonus points. Which decimal represents this percent?</w:t>
      </w:r>
    </w:p>
    <w:p>
      <w:pPr>
        <w:spacing w:after="60"/>
        <w:ind w:left="360"/>
      </w:pPr>
      <w:r>
        <w:rPr>
          <w:sz w:val="20"/>
          <w:szCs w:val="20"/>
        </w:rPr>
        <w:t xml:space="preserve">A. 0.4</w:t>
      </w:r>
    </w:p>
    <w:p>
      <w:pPr>
        <w:spacing w:after="60"/>
        <w:ind w:left="360"/>
      </w:pPr>
      <w:r>
        <w:rPr>
          <w:sz w:val="20"/>
          <w:szCs w:val="20"/>
        </w:rPr>
        <w:t xml:space="preserve">B. 0.04</w:t>
      </w:r>
    </w:p>
    <w:p>
      <w:pPr>
        <w:spacing w:after="60"/>
        <w:ind w:left="360"/>
      </w:pPr>
      <w:r>
        <w:rPr>
          <w:sz w:val="20"/>
          <w:szCs w:val="20"/>
        </w:rPr>
        <w:t xml:space="preserve">C. 0.004</w:t>
      </w:r>
    </w:p>
    <w:p>
      <w:pPr>
        <w:spacing w:after="60"/>
        <w:ind w:left="360"/>
      </w:pPr>
      <w:r>
        <w:rPr>
          <w:sz w:val="20"/>
          <w:szCs w:val="20"/>
        </w:rPr>
        <w:t xml:space="preserve">D. 4.0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statement is true about 0.25%?</w:t>
      </w:r>
    </w:p>
    <w:p>
      <w:pPr>
        <w:spacing w:after="60"/>
        <w:ind w:left="360"/>
      </w:pPr>
      <w:r>
        <w:rPr>
          <w:sz w:val="20"/>
          <w:szCs w:val="20"/>
        </w:rPr>
        <w:t xml:space="preserve">A. It equals 0.0025 as a decimal</w:t>
      </w:r>
    </w:p>
    <w:p>
      <w:pPr>
        <w:spacing w:after="60"/>
        <w:ind w:left="360"/>
      </w:pPr>
      <w:r>
        <w:rPr>
          <w:sz w:val="20"/>
          <w:szCs w:val="20"/>
        </w:rPr>
        <w:t xml:space="preserve">B. It equals 0.25 as a decimal</w:t>
      </w:r>
    </w:p>
    <w:p>
      <w:pPr>
        <w:spacing w:after="60"/>
        <w:ind w:left="360"/>
      </w:pPr>
      <w:r>
        <w:rPr>
          <w:sz w:val="20"/>
          <w:szCs w:val="20"/>
        </w:rPr>
        <w:t xml:space="preserve">C. It equals 1/4 as a fraction</w:t>
      </w:r>
    </w:p>
    <w:p>
      <w:pPr>
        <w:spacing w:after="60"/>
        <w:ind w:left="360"/>
      </w:pPr>
      <w:r>
        <w:rPr>
          <w:sz w:val="20"/>
          <w:szCs w:val="20"/>
        </w:rPr>
        <w:t xml:space="preserve">D. It is greater than 1%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0.75%</w:t>
      </w:r>
      <w:r>
        <w:rPr>
          <w:i/>
          <w:iCs/>
          <w:color w:val="5F6F80"/>
          <w:sz w:val="19"/>
          <w:szCs w:val="19"/>
        </w:rPr>
        <w:t xml:space="preserve">  — 0.75% is less than 1%. All the other choices are greater than 1%.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C. 0.004</w:t>
      </w:r>
      <w:r>
        <w:rPr>
          <w:i/>
          <w:iCs/>
          <w:color w:val="5F6F80"/>
          <w:sz w:val="19"/>
          <w:szCs w:val="19"/>
        </w:rPr>
        <w:t xml:space="preserve">  — 0.4% = 0.4 ÷ 100 = 0.004. Move the decimal point two places to the left.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It equals 0.0025 as a decimal</w:t>
      </w:r>
      <w:r>
        <w:rPr>
          <w:i/>
          <w:iCs/>
          <w:color w:val="5F6F80"/>
          <w:sz w:val="19"/>
          <w:szCs w:val="19"/>
        </w:rPr>
        <w:t xml:space="preserve">  — 0.25% = 0.25 ÷ 100 = 0.0025. It is much less than 1%, not equal to 1/4.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Percent is a way to compare a number to 100, shown with the % sign.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Percents Greater Than 100% and Less Than 1%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Percents Greater Than 100% and Less Than 1% — Notes Packet</dc:title>
  <dc:creator>Neft Teacher</dc:creator>
  <cp:lastModifiedBy>Un-named</cp:lastModifiedBy>
  <cp:revision>1</cp:revision>
  <dcterms:created xsi:type="dcterms:W3CDTF">2026-05-30T11:48:43.380Z</dcterms:created>
  <dcterms:modified xsi:type="dcterms:W3CDTF">2026-05-30T11:48:43.380Z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