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4  ·  STANDARD 6.RP.3B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Solve Problems with Unit Rates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4-7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Unit Rate</w:t>
      </w:r>
      <w:r>
        <w:rPr>
          <w:i/>
          <w:iCs/>
          <w:color w:val="5F6F80"/>
          <w:sz w:val="20"/>
          <w:szCs w:val="20"/>
        </w:rPr>
        <w:t xml:space="preserve">  ·  Tasa unitaria</w:t>
      </w:r>
    </w:p>
    <w:p>
      <w:pPr>
        <w:spacing w:after="60"/>
      </w:pPr>
      <w:r>
        <w:rPr>
          <w:sz w:val="21"/>
          <w:szCs w:val="21"/>
        </w:rPr>
        <w:t xml:space="preserve">A rate for just 1 of something, like cost for 1 item.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$2.50 per pound means $2.50 for every 1 pound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Better Buy</w:t>
      </w:r>
      <w:r>
        <w:rPr>
          <w:i/>
          <w:iCs/>
          <w:color w:val="5F6F80"/>
          <w:sz w:val="20"/>
          <w:szCs w:val="20"/>
        </w:rPr>
        <w:t xml:space="preserve">  ·  Mejor compra</w:t>
      </w:r>
    </w:p>
    <w:p>
      <w:pPr>
        <w:spacing w:after="60"/>
      </w:pPr>
      <w:r>
        <w:rPr>
          <w:sz w:val="21"/>
          <w:szCs w:val="21"/>
        </w:rPr>
        <w:t xml:space="preserve">The choice that costs less for each item.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$0.10 each vs $0.15 each — the $0.10 option is the better buy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Comparison</w:t>
      </w:r>
      <w:r>
        <w:rPr>
          <w:i/>
          <w:iCs/>
          <w:color w:val="5F6F80"/>
          <w:sz w:val="20"/>
          <w:szCs w:val="20"/>
        </w:rPr>
        <w:t xml:space="preserve">  ·  Comparación</w:t>
      </w:r>
    </w:p>
    <w:p>
      <w:pPr>
        <w:spacing w:after="60"/>
      </w:pPr>
      <w:r>
        <w:rPr>
          <w:sz w:val="21"/>
          <w:szCs w:val="21"/>
        </w:rPr>
        <w:t xml:space="preserve">Looking at numbers to see which is bigger or smaller.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$3 per game &lt; $4 per game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Per Unit</w:t>
      </w:r>
      <w:r>
        <w:rPr>
          <w:i/>
          <w:iCs/>
          <w:color w:val="5F6F80"/>
          <w:sz w:val="20"/>
          <w:szCs w:val="20"/>
        </w:rPr>
        <w:t xml:space="preserve">  ·  Por unidad</w:t>
      </w:r>
    </w:p>
    <w:p>
      <w:pPr>
        <w:spacing w:after="60"/>
      </w:pPr>
      <w:r>
        <w:rPr>
          <w:sz w:val="21"/>
          <w:szCs w:val="21"/>
        </w:rPr>
        <w:t xml:space="preserve">For each single item.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$0.50 per token means each token costs $0.50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Rate</w:t>
      </w:r>
      <w:r>
        <w:rPr>
          <w:i/>
          <w:iCs/>
          <w:color w:val="5F6F80"/>
          <w:sz w:val="20"/>
          <w:szCs w:val="20"/>
        </w:rPr>
        <w:t xml:space="preserve">  ·  Tasa</w:t>
      </w:r>
    </w:p>
    <w:p>
      <w:pPr>
        <w:spacing w:after="60"/>
      </w:pPr>
      <w:r>
        <w:rPr>
          <w:sz w:val="21"/>
          <w:szCs w:val="21"/>
        </w:rPr>
        <w:t xml:space="preserve">A ratio comparing two amounts with different units, like miles per hour.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120 miles in 3 hours is a rate (miles and hours are different units)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Proportion</w:t>
      </w:r>
      <w:r>
        <w:rPr>
          <w:i/>
          <w:iCs/>
          <w:color w:val="5F6F80"/>
          <w:sz w:val="20"/>
          <w:szCs w:val="20"/>
        </w:rPr>
        <w:t xml:space="preserve">  ·  Proporción</w:t>
      </w:r>
    </w:p>
    <w:p>
      <w:pPr>
        <w:spacing w:after="60"/>
      </w:pPr>
      <w:r>
        <w:rPr>
          <w:sz w:val="21"/>
          <w:szCs w:val="21"/>
        </w:rPr>
        <w:t xml:space="preserve">A math sentence saying two ratios are equal. It helps find a missing number.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5/3 = x/12 → x = 20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comparison using the words unit rate, better buy, per unit, and rate.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Unit Rate is a rate for just 1 of something, like cost for 1 item.</w:t>
      </w:r>
    </w:p>
    <w:p>
      <w:pPr>
        <w:spacing w:after="60"/>
      </w:pPr>
      <w:r>
        <w:rPr>
          <w:sz w:val="21"/>
          <w:szCs w:val="21"/>
        </w:rPr>
        <w:t xml:space="preserve">Write a kernel sentence about unit rate.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tasa unitaria.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Unit Rate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Unit Rate matters in math because ___.</w:t>
      </w:r>
      <w:r>
        <w:rPr>
          <w:i/>
          <w:iCs/>
          <w:color w:val="5F6F80"/>
          <w:sz w:val="19"/>
          <w:szCs w:val="19"/>
        </w:rPr>
        <w:br/>
        <w:t xml:space="preserve">
Tasa unitaria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Unit Rate matters in math, but ___.</w:t>
      </w:r>
      <w:r>
        <w:rPr>
          <w:i/>
          <w:iCs/>
          <w:color w:val="5F6F80"/>
          <w:sz w:val="19"/>
          <w:szCs w:val="19"/>
        </w:rPr>
        <w:br/>
        <w:t xml:space="preserve">
Tasa unitaria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Unit Rate matters in math, so ___.</w:t>
      </w:r>
      <w:r>
        <w:rPr>
          <w:i/>
          <w:iCs/>
          <w:color w:val="5F6F80"/>
          <w:sz w:val="19"/>
          <w:szCs w:val="19"/>
        </w:rPr>
        <w:br/>
        <w:t xml:space="preserve">
Tasa unitaria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unit rate.</w:t>
      </w:r>
    </w:p>
    <w:p>
      <w:pPr>
        <w:spacing w:after="60"/>
      </w:pPr>
      <w:r>
        <w:rPr>
          <w:sz w:val="21"/>
          <w:szCs w:val="21"/>
        </w:rPr>
        <w:t xml:space="preserve">Unit rate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unit rate.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unit rate.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unit rate.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The unit rate is ___.</w:t>
      </w:r>
      <w:r>
        <w:rPr>
          <w:i/>
          <w:iCs/>
          <w:color w:val="5F6F80"/>
          <w:sz w:val="19"/>
          <w:szCs w:val="19"/>
        </w:rPr>
        <w:br/>
        <w:t xml:space="preserve">
La tasa unitaria es ___.</w:t>
      </w:r>
    </w:p>
    <w:p>
      <w:pPr>
        <w:spacing w:after="60"/>
      </w:pPr>
      <w:r>
        <w:rPr>
          <w:sz w:val="21"/>
          <w:szCs w:val="21"/>
        </w:rPr>
        <w:t xml:space="preserve">I used it to ___.</w:t>
      </w:r>
      <w:r>
        <w:rPr>
          <w:i/>
          <w:iCs/>
          <w:color w:val="5F6F80"/>
          <w:sz w:val="19"/>
          <w:szCs w:val="19"/>
        </w:rPr>
        <w:br/>
        <w:t xml:space="preserve">
La usé para ___.</w:t>
      </w:r>
    </w:p>
    <w:p>
      <w:pPr>
        <w:spacing w:after="60"/>
      </w:pPr>
      <w:r>
        <w:rPr>
          <w:sz w:val="21"/>
          <w:szCs w:val="21"/>
        </w:rPr>
        <w:t xml:space="preserve">This helps me choose ___.</w:t>
      </w:r>
      <w:r>
        <w:rPr>
          <w:i/>
          <w:iCs/>
          <w:color w:val="5F6F80"/>
          <w:sz w:val="19"/>
          <w:szCs w:val="19"/>
        </w:rPr>
        <w:br/>
        <w:t xml:space="preserve">
Esto me ayuda a elegir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A machine dispenses 24 tokens in 3 minutes. At this rate, how many tokens does it dispense in 10 minutes?</w:t>
      </w:r>
    </w:p>
    <w:p>
      <w:pPr>
        <w:spacing w:after="60"/>
        <w:ind w:left="360"/>
      </w:pPr>
      <w:r>
        <w:rPr>
          <w:sz w:val="20"/>
          <w:szCs w:val="20"/>
        </w:rPr>
        <w:t xml:space="preserve">A. 80 tokens</w:t>
      </w:r>
    </w:p>
    <w:p>
      <w:pPr>
        <w:spacing w:after="60"/>
        <w:ind w:left="360"/>
      </w:pPr>
      <w:r>
        <w:rPr>
          <w:sz w:val="20"/>
          <w:szCs w:val="20"/>
        </w:rPr>
        <w:t xml:space="preserve">B. 60 tokens</w:t>
      </w:r>
    </w:p>
    <w:p>
      <w:pPr>
        <w:spacing w:after="60"/>
        <w:ind w:left="360"/>
      </w:pPr>
      <w:r>
        <w:rPr>
          <w:sz w:val="20"/>
          <w:szCs w:val="20"/>
        </w:rPr>
        <w:t xml:space="preserve">C. 72 tokens</w:t>
      </w:r>
    </w:p>
    <w:p>
      <w:pPr>
        <w:spacing w:after="60"/>
        <w:ind w:left="360"/>
      </w:pPr>
      <w:r>
        <w:rPr>
          <w:sz w:val="20"/>
          <w:szCs w:val="20"/>
        </w:rPr>
        <w:t xml:space="preserve">D. 240 tokens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factory produces 360 widgets in 8 hours. At the same rate, how many widgets are produced in a 12-hour shift?</w:t>
      </w:r>
    </w:p>
    <w:p>
      <w:pPr>
        <w:spacing w:after="60"/>
        <w:ind w:left="360"/>
      </w:pPr>
      <w:r>
        <w:rPr>
          <w:sz w:val="20"/>
          <w:szCs w:val="20"/>
        </w:rPr>
        <w:t xml:space="preserve">A. 540 widgets</w:t>
      </w:r>
    </w:p>
    <w:p>
      <w:pPr>
        <w:spacing w:after="60"/>
        <w:ind w:left="360"/>
      </w:pPr>
      <w:r>
        <w:rPr>
          <w:sz w:val="20"/>
          <w:szCs w:val="20"/>
        </w:rPr>
        <w:t xml:space="preserve">B. 480 widgets</w:t>
      </w:r>
    </w:p>
    <w:p>
      <w:pPr>
        <w:spacing w:after="60"/>
        <w:ind w:left="360"/>
      </w:pPr>
      <w:r>
        <w:rPr>
          <w:sz w:val="20"/>
          <w:szCs w:val="20"/>
        </w:rPr>
        <w:t xml:space="preserve">C. 360 widgets</w:t>
      </w:r>
    </w:p>
    <w:p>
      <w:pPr>
        <w:spacing w:after="60"/>
        <w:ind w:left="360"/>
      </w:pPr>
      <w:r>
        <w:rPr>
          <w:sz w:val="20"/>
          <w:szCs w:val="20"/>
        </w:rPr>
        <w:t xml:space="preserve">D. 720 widgets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A car travels 195 miles on 6 gallons of gas. What is the unit rate in miles per gallon?</w:t>
      </w:r>
    </w:p>
    <w:p>
      <w:pPr>
        <w:spacing w:after="60"/>
        <w:ind w:left="360"/>
      </w:pPr>
      <w:r>
        <w:rPr>
          <w:sz w:val="20"/>
          <w:szCs w:val="20"/>
        </w:rPr>
        <w:t xml:space="preserve">A. 32.5 miles per gallon</w:t>
      </w:r>
    </w:p>
    <w:p>
      <w:pPr>
        <w:spacing w:after="60"/>
        <w:ind w:left="360"/>
      </w:pPr>
      <w:r>
        <w:rPr>
          <w:sz w:val="20"/>
          <w:szCs w:val="20"/>
        </w:rPr>
        <w:t xml:space="preserve">B. 33 miles per gallon</w:t>
      </w:r>
    </w:p>
    <w:p>
      <w:pPr>
        <w:spacing w:after="60"/>
        <w:ind w:left="360"/>
      </w:pPr>
      <w:r>
        <w:rPr>
          <w:sz w:val="20"/>
          <w:szCs w:val="20"/>
        </w:rPr>
        <w:t xml:space="preserve">C. 30 miles per gallon</w:t>
      </w:r>
    </w:p>
    <w:p>
      <w:pPr>
        <w:spacing w:after="60"/>
        <w:ind w:left="360"/>
      </w:pPr>
      <w:r>
        <w:rPr>
          <w:sz w:val="20"/>
          <w:szCs w:val="20"/>
        </w:rPr>
        <w:t xml:space="preserve">D. 1,170 miles per gallon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80 tokens</w:t>
      </w:r>
      <w:r>
        <w:rPr>
          <w:i/>
          <w:iCs/>
          <w:color w:val="5F6F80"/>
          <w:sz w:val="19"/>
          <w:szCs w:val="19"/>
        </w:rPr>
        <w:t xml:space="preserve">  — Unit rate: 24 ÷ 3 = 8 tokens per minute. In 10 minutes: 8 × 10 = 80 tokens.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540 widgets</w:t>
      </w:r>
      <w:r>
        <w:rPr>
          <w:i/>
          <w:iCs/>
          <w:color w:val="5F6F80"/>
          <w:sz w:val="19"/>
          <w:szCs w:val="19"/>
        </w:rPr>
        <w:t xml:space="preserve">  — Unit rate: 360 ÷ 8 = 45 widgets per hour. In 12 hours: 45 × 12 = 540 widgets.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32.5 miles per gallon</w:t>
      </w:r>
      <w:r>
        <w:rPr>
          <w:i/>
          <w:iCs/>
          <w:color w:val="5F6F80"/>
          <w:sz w:val="19"/>
          <w:szCs w:val="19"/>
        </w:rPr>
        <w:t xml:space="preserve">  — 195 ÷ 6 = 32.5 miles per gallon.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Unit Rate is a rate for just 1 of something, like cost for 1 item.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Solve Problems with Unit Rates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Problems with Unit Rates — Notes Packet</dc:title>
  <dc:creator>Neft Teacher</dc:creator>
  <cp:lastModifiedBy>Un-named</cp:lastModifiedBy>
  <cp:revision>1</cp:revision>
  <dcterms:created xsi:type="dcterms:W3CDTF">2026-05-30T11:48:43.397Z</dcterms:created>
  <dcterms:modified xsi:type="dcterms:W3CDTF">2026-05-30T11:48:43.397Z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