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6.EE.7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Equations and Inequalities Problem Solving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Model</w:t>
      </w:r>
      <w:r>
        <w:rPr>
          <w:i/>
          <w:iCs/>
          <w:color w:val="5F6F80"/>
          <w:sz w:val="20"/>
          <w:szCs w:val="20"/>
        </w:rPr>
        <w:t xml:space="preserve">  ·  Modelar</w:t>
      </w:r>
    </w:p>
    <w:p>
      <w:pPr>
        <w:spacing w:after="60"/>
      </w:pPr>
      <w:r>
        <w:rPr>
          <w:sz w:val="21"/>
          <w:szCs w:val="21"/>
        </w:rPr>
        <w:t xml:space="preserve">To show a real-life situation with an equation or inequality.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'Twice a number is 18' → 2n = 18 — the equation models the words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= 12 — exactly one answer: x = 7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Inequality</w:t>
      </w:r>
      <w:r>
        <w:rPr>
          <w:i/>
          <w:iCs/>
          <w:color w:val="5F6F80"/>
          <w:sz w:val="20"/>
          <w:szCs w:val="20"/>
        </w:rPr>
        <w:t xml:space="preserve">  ·  Desigualdad</w:t>
      </w:r>
    </w:p>
    <w:p>
      <w:pPr>
        <w:spacing w:after="60"/>
      </w:pPr>
      <w:r>
        <w:rPr>
          <w:sz w:val="21"/>
          <w:szCs w:val="21"/>
        </w:rPr>
        <w:t xml:space="preserve">A math sentence that compares two sides with &lt;, &gt;, ≤, or ≥.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&gt; 12 — many answers: x = 8, 9, 10, ...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Reasonableness</w:t>
      </w:r>
      <w:r>
        <w:rPr>
          <w:i/>
          <w:iCs/>
          <w:color w:val="5F6F80"/>
          <w:sz w:val="20"/>
          <w:szCs w:val="20"/>
        </w:rPr>
        <w:t xml:space="preserve">  ·  Razonabilidad</w:t>
      </w:r>
    </w:p>
    <w:p>
      <w:pPr>
        <w:spacing w:after="60"/>
      </w:pPr>
      <w:r>
        <w:rPr>
          <w:sz w:val="21"/>
          <w:szCs w:val="21"/>
        </w:rPr>
        <w:t xml:space="preserve">Checking if your answer makes sense.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problem asks for a number of people and you get x = −3, that is NOT reasonable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model, equation, inequality, and reasonableness.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Equation is a math sentence with an equal sign showing both sides are the same.</w:t>
      </w:r>
    </w:p>
    <w:p>
      <w:pPr>
        <w:spacing w:after="60"/>
      </w:pPr>
      <w:r>
        <w:rPr>
          <w:sz w:val="21"/>
          <w:szCs w:val="21"/>
        </w:rPr>
        <w:t xml:space="preserve">Write a kernel sentence about equation.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ecuación.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Equation matters in math, but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Equation matters in math, so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equation.</w:t>
      </w:r>
    </w:p>
    <w:p>
      <w:pPr>
        <w:spacing w:after="60"/>
      </w:pPr>
      <w:r>
        <w:rPr>
          <w:sz w:val="21"/>
          <w:szCs w:val="21"/>
        </w:rPr>
        <w:t xml:space="preserve">Equation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My plan was to ___.</w:t>
      </w:r>
      <w:r>
        <w:rPr>
          <w:i/>
          <w:iCs/>
          <w:color w:val="5F6F80"/>
          <w:sz w:val="19"/>
          <w:szCs w:val="19"/>
        </w:rPr>
        <w:br/>
        <w:t xml:space="preserve">
Mi plan fue ___.</w:t>
      </w:r>
    </w:p>
    <w:p>
      <w:pPr>
        <w:spacing w:after="60"/>
      </w:pPr>
      <w:r>
        <w:rPr>
          <w:sz w:val="21"/>
          <w:szCs w:val="21"/>
        </w:rPr>
        <w:t xml:space="preserve">I knew to ___ because ___.</w:t>
      </w:r>
      <w:r>
        <w:rPr>
          <w:i/>
          <w:iCs/>
          <w:color w:val="5F6F80"/>
          <w:sz w:val="19"/>
          <w:szCs w:val="19"/>
        </w:rPr>
        <w:br/>
        <w:t xml:space="preserve">
Supe ___ porque ___.</w:t>
      </w:r>
    </w:p>
    <w:p>
      <w:pPr>
        <w:spacing w:after="60"/>
      </w:pPr>
      <w:r>
        <w:rPr>
          <w:sz w:val="21"/>
          <w:szCs w:val="21"/>
        </w:rPr>
        <w:t xml:space="preserve">This is like when ___.</w:t>
      </w:r>
      <w:r>
        <w:rPr>
          <w:i/>
          <w:iCs/>
          <w:color w:val="5F6F80"/>
          <w:sz w:val="19"/>
          <w:szCs w:val="19"/>
        </w:rPr>
        <w:br/>
        <w:t xml:space="preserve">
Esto es como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bus can carry at most 48 passengers. There are already 31 on board. Which inequality shows how many more can board?</w:t>
      </w:r>
    </w:p>
    <w:p>
      <w:pPr>
        <w:spacing w:after="60"/>
        <w:ind w:left="360"/>
      </w:pPr>
      <w:r>
        <w:rPr>
          <w:sz w:val="20"/>
          <w:szCs w:val="20"/>
        </w:rPr>
        <w:t xml:space="preserve">A. 31 + p ≤ 48</w:t>
      </w:r>
    </w:p>
    <w:p>
      <w:pPr>
        <w:spacing w:after="60"/>
        <w:ind w:left="360"/>
      </w:pPr>
      <w:r>
        <w:rPr>
          <w:sz w:val="20"/>
          <w:szCs w:val="20"/>
        </w:rPr>
        <w:t xml:space="preserve">B. 31 + p &gt; 48</w:t>
      </w:r>
    </w:p>
    <w:p>
      <w:pPr>
        <w:spacing w:after="60"/>
        <w:ind w:left="360"/>
      </w:pPr>
      <w:r>
        <w:rPr>
          <w:sz w:val="20"/>
          <w:szCs w:val="20"/>
        </w:rPr>
        <w:t xml:space="preserve">C. 31 + p = 48</w:t>
      </w:r>
    </w:p>
    <w:p>
      <w:pPr>
        <w:spacing w:after="60"/>
        <w:ind w:left="360"/>
      </w:pPr>
      <w:r>
        <w:rPr>
          <w:sz w:val="20"/>
          <w:szCs w:val="20"/>
        </w:rPr>
        <w:t xml:space="preserve">D. p − 31 ≤ 48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student solved 4n = 52 and got n = 13. Is the answer reasonable if n represents the number of notebooks in a box?</w:t>
      </w:r>
    </w:p>
    <w:p>
      <w:pPr>
        <w:spacing w:after="60"/>
        <w:ind w:left="360"/>
      </w:pPr>
      <w:r>
        <w:rPr>
          <w:sz w:val="20"/>
          <w:szCs w:val="20"/>
        </w:rPr>
        <w:t xml:space="preserve">A. Yes — 13 notebooks per box is reasonable</w:t>
      </w:r>
    </w:p>
    <w:p>
      <w:pPr>
        <w:spacing w:after="60"/>
        <w:ind w:left="360"/>
      </w:pPr>
      <w:r>
        <w:rPr>
          <w:sz w:val="20"/>
          <w:szCs w:val="20"/>
        </w:rPr>
        <w:t xml:space="preserve">B. No — 13 is too many notebooks</w:t>
      </w:r>
    </w:p>
    <w:p>
      <w:pPr>
        <w:spacing w:after="60"/>
        <w:ind w:left="360"/>
      </w:pPr>
      <w:r>
        <w:rPr>
          <w:sz w:val="20"/>
          <w:szCs w:val="20"/>
        </w:rPr>
        <w:t xml:space="preserve">C. No — the answer should be 48</w:t>
      </w:r>
    </w:p>
    <w:p>
      <w:pPr>
        <w:spacing w:after="60"/>
        <w:ind w:left="360"/>
      </w:pPr>
      <w:r>
        <w:rPr>
          <w:sz w:val="20"/>
          <w:szCs w:val="20"/>
        </w:rPr>
        <w:t xml:space="preserve">D. Yes — but only if n is a fraction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box of donuts has some donuts. After giving away 7, there are fewer than 5 left. Which inequality represents the starting number of donuts d?</w:t>
      </w:r>
    </w:p>
    <w:p>
      <w:pPr>
        <w:spacing w:after="60"/>
        <w:ind w:left="360"/>
      </w:pPr>
      <w:r>
        <w:rPr>
          <w:sz w:val="20"/>
          <w:szCs w:val="20"/>
        </w:rPr>
        <w:t xml:space="preserve">A. d − 7 &lt; 5</w:t>
      </w:r>
    </w:p>
    <w:p>
      <w:pPr>
        <w:spacing w:after="60"/>
        <w:ind w:left="360"/>
      </w:pPr>
      <w:r>
        <w:rPr>
          <w:sz w:val="20"/>
          <w:szCs w:val="20"/>
        </w:rPr>
        <w:t xml:space="preserve">B. d + 7 &lt; 5</w:t>
      </w:r>
    </w:p>
    <w:p>
      <w:pPr>
        <w:spacing w:after="60"/>
        <w:ind w:left="360"/>
      </w:pPr>
      <w:r>
        <w:rPr>
          <w:sz w:val="20"/>
          <w:szCs w:val="20"/>
        </w:rPr>
        <w:t xml:space="preserve">C. d − 7 &gt; 5</w:t>
      </w:r>
    </w:p>
    <w:p>
      <w:pPr>
        <w:spacing w:after="60"/>
        <w:ind w:left="360"/>
      </w:pPr>
      <w:r>
        <w:rPr>
          <w:sz w:val="20"/>
          <w:szCs w:val="20"/>
        </w:rPr>
        <w:t xml:space="preserve">D. d − 7 = 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31 + p ≤ 48</w:t>
      </w:r>
      <w:r>
        <w:rPr>
          <w:i/>
          <w:iCs/>
          <w:color w:val="5F6F80"/>
          <w:sz w:val="19"/>
          <w:szCs w:val="19"/>
        </w:rPr>
        <w:t xml:space="preserve">  — 'At most 48' means the total must be ≤ 48. So 31 + p ≤ 48. Solve: p ≤ 17.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Yes — 13 notebooks per box is reasonable</w:t>
      </w:r>
      <w:r>
        <w:rPr>
          <w:i/>
          <w:iCs/>
          <w:color w:val="5F6F80"/>
          <w:sz w:val="19"/>
          <w:szCs w:val="19"/>
        </w:rPr>
        <w:t xml:space="preserve">  — 4 × 13 = 52 ✓. 13 notebooks per box is a reasonable whole number answer.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d − 7 &lt; 5</w:t>
      </w:r>
      <w:r>
        <w:rPr>
          <w:i/>
          <w:iCs/>
          <w:color w:val="5F6F80"/>
          <w:sz w:val="19"/>
          <w:szCs w:val="19"/>
        </w:rPr>
        <w:t xml:space="preserve">  — Starting with d donuts and giving away 7 leaves fewer than 5: d − 7 &lt; 5. Solve: d &lt; 12.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Equation is a math sentence with an equal sign showing both sides are the same.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Equations and Inequalities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Problem Solving — Notes Packet</dc:title>
  <dc:creator>Neft Teacher</dc:creator>
  <cp:lastModifiedBy>Un-named</cp:lastModifiedBy>
  <cp:revision>1</cp:revision>
  <dcterms:created xsi:type="dcterms:W3CDTF">2026-05-30T11:48:43.490Z</dcterms:created>
  <dcterms:modified xsi:type="dcterms:W3CDTF">2026-05-30T11:48:43.490Z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