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Display Data: Box Plots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8-5  ·  Builds toward 6.SP.4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box plot is built from a median and the smallest and largest values, all placed on a number line. So you need to be warm at ordering numbers, finding the middle, subtracting to get the range, and reading a number line.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Ordering numbers least to greatest  ·  Finding the middle (median)  ·  Subtracting for the range  ·  Reading a number line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ends of the data.</w:t>
      </w:r>
    </w:p>
    <w:p>
      <w:pPr>
        <w:spacing w:after="40" w:before="0"/>
      </w:pPr>
      <w:r>
        <w:rPr>
          <w:sz w:val="22"/>
          <w:szCs w:val="22"/>
        </w:rPr>
        <w:t xml:space="preserve">1.  Order: 5, 1, 3. What is the smallest value?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From 5, 1, 3, what is the largest value?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Range = largest − smallest = 5 − 1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Order, find the middle, find the range.</w:t>
      </w:r>
    </w:p>
    <w:p>
      <w:pPr>
        <w:spacing w:after="40" w:before="0"/>
      </w:pPr>
      <w:r>
        <w:rPr>
          <w:sz w:val="22"/>
          <w:szCs w:val="22"/>
        </w:rPr>
        <w:t xml:space="preserve">1.  Find the median of 7, 3, 5 (order, then middle).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range of 3, 5, 7? (Largest − smallest.)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On a number line, a box plot spans from 2 to 10. Which point is inside the box plot?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   /   7   /   12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Pull all the pieces from one data set.</w:t>
      </w:r>
    </w:p>
    <w:p>
      <w:pPr>
        <w:spacing w:after="40" w:before="0"/>
      </w:pPr>
      <w:r>
        <w:rPr>
          <w:sz w:val="22"/>
          <w:szCs w:val="22"/>
        </w:rPr>
        <w:t xml:space="preserve">1.  Data: 4, 8, 2, 6, 10. After ordering, what is the median (middle of 5)?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For 2, 4, 6, 8, 10, what is the range (largest − smallest)?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the range of 5, 9, 2, 6? (Largest − smallest.)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Find the median of 8, 4, 6 (order, then middle).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8-5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1. 1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3. 7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1. 7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8-5 — Display Data: Box Plots</dc:title>
  <dc:creator>Neft Teacher</dc:creator>
  <cp:lastModifiedBy>Un-named</cp:lastModifiedBy>
  <cp:revision>1</cp:revision>
  <dcterms:created xsi:type="dcterms:W3CDTF">2026-06-01T18:18:33.283Z</dcterms:created>
  <dcterms:modified xsi:type="dcterms:W3CDTF">2026-06-01T18:18:33.283Z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